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6" w:rsidRPr="006F0654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8"/>
          <w:szCs w:val="28"/>
        </w:rPr>
      </w:pPr>
      <w:r w:rsidRPr="006F0654">
        <w:rPr>
          <w:rFonts w:cs="Arial"/>
          <w:b/>
          <w:sz w:val="28"/>
          <w:szCs w:val="28"/>
        </w:rPr>
        <w:t>Standard 3</w:t>
      </w:r>
      <w:r w:rsidRPr="00760C03">
        <w:rPr>
          <w:rFonts w:cs="Arial"/>
          <w:b/>
          <w:color w:val="FF0000"/>
          <w:sz w:val="28"/>
          <w:szCs w:val="28"/>
        </w:rPr>
        <w:t>: Leadership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</w:rPr>
      </w:pPr>
    </w:p>
    <w:p w:rsidR="00F070E6" w:rsidRPr="0088735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i/>
        </w:rPr>
      </w:pPr>
      <w:r w:rsidRPr="00887356">
        <w:rPr>
          <w:rFonts w:cs="Arial"/>
          <w:i/>
        </w:rPr>
        <w:t>Leadership of the school is a major factor in the successful development implementation and evaluation of the school. Leadership is provided through a variety of groups and people. The two primary leadership components are the governing board and appointed administrator(s). Schools may function effectively without a school board. In that case, Section 3A: Governance, would not apply.</w:t>
      </w:r>
    </w:p>
    <w:p w:rsidR="00F070E6" w:rsidRPr="00347E57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070E6" w:rsidRDefault="00F070E6" w:rsidP="00F07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Does the school comply with Required Indicators for Standard 3</w:t>
      </w:r>
      <w:r w:rsidRPr="00347E57">
        <w:rPr>
          <w:rFonts w:cs="Arial"/>
        </w:rPr>
        <w:t>?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3A:01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operating organization designates the governing authority and has written policies clearly defining lines of authority, responsibilities and/or limitations of the governing authority.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3A:02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operating organization has written policies clearly defining governing authority membership.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3A:03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governing authority establishes written policies or administrative limitations that empower the administration in operating the school.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3B:09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administrator demonstrates a personal Christian faith, a commitment to Lutheran education and a dedication to the teaching ministry of the governing authority.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F070E6" w:rsidRDefault="00F070E6" w:rsidP="00F07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E57">
        <w:rPr>
          <w:rFonts w:cs="Arial"/>
        </w:rPr>
        <w:t>Are</w:t>
      </w:r>
      <w:r>
        <w:rPr>
          <w:rFonts w:cs="Arial"/>
        </w:rPr>
        <w:t xml:space="preserve"> required evidentiary </w:t>
      </w:r>
      <w:r w:rsidRPr="00400F10">
        <w:rPr>
          <w:rFonts w:cs="Arial"/>
        </w:rPr>
        <w:t>pieces for Standard 3 prepared and in</w:t>
      </w:r>
      <w:r w:rsidRPr="00347E57">
        <w:rPr>
          <w:rFonts w:cs="Arial"/>
        </w:rPr>
        <w:t xml:space="preserve"> good order?</w:t>
      </w:r>
    </w:p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530"/>
        <w:gridCol w:w="3420"/>
        <w:gridCol w:w="1129"/>
        <w:gridCol w:w="1059"/>
      </w:tblGrid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General Indicator</w:t>
            </w:r>
          </w:p>
        </w:tc>
        <w:tc>
          <w:tcPr>
            <w:tcW w:w="253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Sources of Evidence</w:t>
            </w:r>
          </w:p>
        </w:tc>
        <w:tc>
          <w:tcPr>
            <w:tcW w:w="1129" w:type="dxa"/>
          </w:tcPr>
          <w:p w:rsidR="00F070E6" w:rsidRPr="004F2184" w:rsidRDefault="00F070E6" w:rsidP="00D24D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School Performance Level Rating</w:t>
            </w:r>
          </w:p>
          <w:p w:rsidR="00F070E6" w:rsidRPr="00717ECD" w:rsidRDefault="00F070E6" w:rsidP="00D24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4F2184" w:rsidRDefault="00F070E6" w:rsidP="00D24D0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Team Performance Level Rating</w:t>
            </w: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3A:04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governing board is organized around written policy and understands and operates within its role and function.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3A:05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Board policy supports effective personnel.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3A:06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Board members meet prescribed qualifications and are trained regarding roles as responsibilities.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3A:07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Board establishes and employs systematic planning for school improvement.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6F0654">
              <w:rPr>
                <w:rFonts w:cs="Arial"/>
              </w:rPr>
              <w:t>3A:08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board provides strong financial leadership for the school.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3B:10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administrator meets qualifications required for the position.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3B:11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rFonts w:cs="StoneSans"/>
                <w:kern w:val="1"/>
                <w:sz w:val="20"/>
                <w:szCs w:val="20"/>
              </w:rPr>
              <w:t>The administrator is empowered with support.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3B:12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 xml:space="preserve">The administrator is an </w:t>
            </w:r>
            <w:r w:rsidRPr="003F4645">
              <w:rPr>
                <w:sz w:val="20"/>
                <w:szCs w:val="20"/>
              </w:rPr>
              <w:lastRenderedPageBreak/>
              <w:t>effective communicator.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3B:13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administrator is engaged with the financial management of the school.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F070E6" w:rsidRPr="006F0654" w:rsidTr="00D24D06">
        <w:tc>
          <w:tcPr>
            <w:tcW w:w="1268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3B:14</w:t>
            </w:r>
          </w:p>
        </w:tc>
        <w:tc>
          <w:tcPr>
            <w:tcW w:w="2530" w:type="dxa"/>
          </w:tcPr>
          <w:p w:rsidR="00F070E6" w:rsidRPr="003F4645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F4645">
              <w:rPr>
                <w:sz w:val="20"/>
                <w:szCs w:val="20"/>
              </w:rPr>
              <w:t>The administrator is committed to personal development and the development of the staff members.</w:t>
            </w:r>
          </w:p>
        </w:tc>
        <w:tc>
          <w:tcPr>
            <w:tcW w:w="3420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2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059" w:type="dxa"/>
          </w:tcPr>
          <w:p w:rsidR="00F070E6" w:rsidRPr="006F0654" w:rsidRDefault="00F070E6" w:rsidP="00D24D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</w:rPr>
            </w:pPr>
          </w:p>
        </w:tc>
      </w:tr>
    </w:tbl>
    <w:p w:rsidR="00F070E6" w:rsidRDefault="00F070E6" w:rsidP="00F070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:rsidR="00F070E6" w:rsidRDefault="00F070E6" w:rsidP="00F070E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What is the overall rating for this standard area?</w:t>
      </w:r>
    </w:p>
    <w:p w:rsidR="00F070E6" w:rsidRDefault="00F070E6" w:rsidP="00F070E6">
      <w:pPr>
        <w:pStyle w:val="ListParagraph"/>
        <w:rPr>
          <w:sz w:val="24"/>
          <w:szCs w:val="24"/>
        </w:rPr>
      </w:pPr>
    </w:p>
    <w:p w:rsidR="00F070E6" w:rsidRPr="00347E57" w:rsidRDefault="00F070E6" w:rsidP="00F070E6">
      <w:pPr>
        <w:pStyle w:val="ListParagraph"/>
        <w:ind w:left="360"/>
        <w:rPr>
          <w:sz w:val="24"/>
          <w:szCs w:val="24"/>
        </w:rPr>
      </w:pPr>
      <w:r w:rsidRPr="00347E57">
        <w:rPr>
          <w:sz w:val="24"/>
          <w:szCs w:val="24"/>
        </w:rPr>
        <w:t>Based on your findings what are the strengths of the school in this area?</w:t>
      </w:r>
    </w:p>
    <w:p w:rsidR="00F070E6" w:rsidRPr="00347E57" w:rsidRDefault="00F070E6" w:rsidP="00F070E6">
      <w:pPr>
        <w:pStyle w:val="ListParagraph"/>
        <w:rPr>
          <w:sz w:val="24"/>
          <w:szCs w:val="24"/>
        </w:rPr>
      </w:pPr>
    </w:p>
    <w:p w:rsidR="00F070E6" w:rsidRPr="00347E57" w:rsidRDefault="00F070E6" w:rsidP="00F070E6">
      <w:pPr>
        <w:pStyle w:val="ListParagraph"/>
        <w:spacing w:after="0"/>
        <w:ind w:left="360"/>
        <w:rPr>
          <w:sz w:val="24"/>
          <w:szCs w:val="24"/>
        </w:rPr>
      </w:pPr>
      <w:r w:rsidRPr="00347E57">
        <w:rPr>
          <w:sz w:val="24"/>
          <w:szCs w:val="24"/>
        </w:rPr>
        <w:t xml:space="preserve">Based on your findings what concerns have you identified? </w:t>
      </w:r>
    </w:p>
    <w:p w:rsidR="00F070E6" w:rsidRPr="00347E57" w:rsidRDefault="00F070E6" w:rsidP="00F070E6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t xml:space="preserve">Do the concerns you have identified agree with the concerns that were listed in the school’s </w:t>
      </w:r>
      <w:proofErr w:type="spellStart"/>
      <w:r w:rsidRPr="00347E57">
        <w:rPr>
          <w:sz w:val="24"/>
          <w:szCs w:val="24"/>
        </w:rPr>
        <w:t>self study</w:t>
      </w:r>
      <w:proofErr w:type="spellEnd"/>
      <w:r w:rsidRPr="00347E57">
        <w:rPr>
          <w:sz w:val="24"/>
          <w:szCs w:val="24"/>
        </w:rPr>
        <w:t xml:space="preserve"> process? </w:t>
      </w:r>
    </w:p>
    <w:p w:rsidR="00F070E6" w:rsidRPr="00347E57" w:rsidRDefault="00F070E6" w:rsidP="00F070E6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t xml:space="preserve">What recommendations would you make for concerns that were not addressed by the school in its </w:t>
      </w:r>
      <w:proofErr w:type="spellStart"/>
      <w:r w:rsidRPr="00347E57">
        <w:rPr>
          <w:sz w:val="24"/>
          <w:szCs w:val="24"/>
        </w:rPr>
        <w:t>self study</w:t>
      </w:r>
      <w:proofErr w:type="spellEnd"/>
      <w:r w:rsidRPr="00347E57">
        <w:rPr>
          <w:sz w:val="24"/>
          <w:szCs w:val="24"/>
        </w:rPr>
        <w:t xml:space="preserve"> process?</w:t>
      </w:r>
    </w:p>
    <w:p w:rsidR="006B0D1D" w:rsidRDefault="006B0D1D">
      <w:bookmarkStart w:id="0" w:name="_GoBack"/>
      <w:bookmarkEnd w:id="0"/>
    </w:p>
    <w:sectPr w:rsidR="006B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2Stone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4C8A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B"/>
    <w:rsid w:val="00324B6A"/>
    <w:rsid w:val="005C2911"/>
    <w:rsid w:val="006B0D1D"/>
    <w:rsid w:val="008C35AB"/>
    <w:rsid w:val="00A03813"/>
    <w:rsid w:val="00A04BA7"/>
    <w:rsid w:val="00A67AFB"/>
    <w:rsid w:val="00F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2015-03-25T15:16:00Z</dcterms:created>
  <dcterms:modified xsi:type="dcterms:W3CDTF">2015-03-25T15:16:00Z</dcterms:modified>
</cp:coreProperties>
</file>