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7" w:rsidRPr="002A586B" w:rsidRDefault="00BA0B47" w:rsidP="00BA0B47">
      <w:pPr>
        <w:tabs>
          <w:tab w:val="center" w:pos="4680"/>
        </w:tabs>
        <w:spacing w:line="288" w:lineRule="auto"/>
        <w:jc w:val="right"/>
        <w:rPr>
          <w:rFonts w:ascii="Times New Roman" w:hAnsi="Times New Roman" w:cs="Times New Roman"/>
          <w:color w:val="2D6E4A"/>
          <w:spacing w:val="-5"/>
          <w:kern w:val="1"/>
          <w:sz w:val="32"/>
          <w:szCs w:val="32"/>
        </w:rPr>
      </w:pPr>
      <w:r w:rsidRPr="002A586B">
        <w:rPr>
          <w:rFonts w:ascii="Times New Roman" w:hAnsi="Times New Roman" w:cs="Times New Roman"/>
          <w:color w:val="2D6E4A"/>
          <w:spacing w:val="-5"/>
          <w:kern w:val="1"/>
          <w:sz w:val="32"/>
          <w:szCs w:val="32"/>
        </w:rPr>
        <w:t>SECTION VI:</w:t>
      </w:r>
    </w:p>
    <w:p w:rsidR="00BA0B47" w:rsidRPr="002A586B" w:rsidRDefault="00BA0B47" w:rsidP="00BA0B47">
      <w:pPr>
        <w:tabs>
          <w:tab w:val="center" w:pos="4680"/>
        </w:tabs>
        <w:spacing w:line="288" w:lineRule="auto"/>
        <w:jc w:val="right"/>
        <w:rPr>
          <w:rFonts w:ascii="Times New Roman" w:hAnsi="Times New Roman" w:cs="Times New Roman"/>
          <w:spacing w:val="-2"/>
          <w:kern w:val="1"/>
          <w:sz w:val="32"/>
          <w:szCs w:val="32"/>
        </w:rPr>
      </w:pPr>
      <w:r w:rsidRPr="002A586B">
        <w:rPr>
          <w:rFonts w:ascii="Times New Roman" w:hAnsi="Times New Roman" w:cs="Times New Roman"/>
          <w:color w:val="2D6E4A"/>
          <w:spacing w:val="-5"/>
          <w:kern w:val="1"/>
          <w:sz w:val="32"/>
          <w:szCs w:val="32"/>
        </w:rPr>
        <w:t>Instruction</w:t>
      </w:r>
    </w:p>
    <w:p w:rsidR="00BA0B47" w:rsidRPr="00A15334" w:rsidRDefault="00BA0B47" w:rsidP="00BA0B47">
      <w:pPr>
        <w:tabs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3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3"/>
          <w:kern w:val="1"/>
          <w:sz w:val="24"/>
          <w:szCs w:val="24"/>
        </w:rPr>
        <w:t xml:space="preserve">STANDARD 6: </w:t>
      </w:r>
    </w:p>
    <w:p w:rsidR="00BA0B47" w:rsidRPr="00A15334" w:rsidRDefault="00BA0B47" w:rsidP="00BA0B47">
      <w:pPr>
        <w:tabs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color w:val="A66527"/>
          <w:spacing w:val="-3"/>
          <w:kern w:val="1"/>
          <w:sz w:val="24"/>
          <w:szCs w:val="24"/>
        </w:rPr>
        <w:t xml:space="preserve">Christian School Personnel Facilitate Student Learning to Achieve the Planned Outcomes of the School’s Curriculum. </w:t>
      </w:r>
    </w:p>
    <w:p w:rsidR="00BA0B47" w:rsidRPr="00A15334" w:rsidRDefault="00BA0B47" w:rsidP="00BA0B47">
      <w:pPr>
        <w:spacing w:line="288" w:lineRule="auto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OVERVIEW:</w:t>
      </w:r>
    </w:p>
    <w:p w:rsidR="00BA0B47" w:rsidRPr="00A15334" w:rsidRDefault="00BA0B47" w:rsidP="00BA0B47">
      <w:pPr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All classrooms have SMART boards. </w:t>
      </w:r>
    </w:p>
    <w:p w:rsidR="00BA0B47" w:rsidRPr="00A15334" w:rsidRDefault="00BA0B47" w:rsidP="00BA0B47">
      <w:pPr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Eighth grade students have IPADS since 2010.</w:t>
      </w:r>
    </w:p>
    <w:p w:rsidR="00BA0B47" w:rsidRPr="00A15334" w:rsidRDefault="00BA0B47" w:rsidP="00BA0B47">
      <w:pPr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Laptops have been purchased for classroom use.</w:t>
      </w:r>
    </w:p>
    <w:p w:rsidR="00BA0B47" w:rsidRPr="00A15334" w:rsidRDefault="00BA0B47" w:rsidP="00BA0B47">
      <w:pPr>
        <w:tabs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REQUIRED INDICATOR OF SUCCESS:</w:t>
      </w:r>
    </w:p>
    <w:p w:rsidR="00BA0B47" w:rsidRPr="00A15334" w:rsidRDefault="00BA0B47" w:rsidP="00BA0B47">
      <w:pPr>
        <w:tabs>
          <w:tab w:val="center" w:pos="4680"/>
        </w:tabs>
        <w:spacing w:after="0"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Indicate whether or not the school meets the required indicator of success by circling </w:t>
      </w: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Yes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or </w:t>
      </w: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No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.  </w:t>
      </w:r>
    </w:p>
    <w:p w:rsidR="00BA0B47" w:rsidRPr="00A15334" w:rsidRDefault="00BA0B47" w:rsidP="00BA0B47">
      <w:pPr>
        <w:tabs>
          <w:tab w:val="left" w:pos="640"/>
          <w:tab w:val="left" w:pos="1720"/>
          <w:tab w:val="center" w:pos="4680"/>
        </w:tabs>
        <w:spacing w:line="288" w:lineRule="auto"/>
        <w:ind w:left="2240" w:hanging="1580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  <w:u w:val="single"/>
        </w:rPr>
        <w:t>YES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    NO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*6:01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All curricular areas are taught from the perspective of Lutheran theology. Personal witness and Holy Scripture are integrated throughout the day.</w:t>
      </w:r>
    </w:p>
    <w:p w:rsidR="00BA0B47" w:rsidRPr="00A15334" w:rsidRDefault="00BA0B47" w:rsidP="00BA0B47">
      <w:pPr>
        <w:tabs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GENERAL INDICATORS OF SUCCESS:</w:t>
      </w:r>
    </w:p>
    <w:p w:rsidR="00BA0B47" w:rsidRPr="00A15334" w:rsidRDefault="00BA0B47" w:rsidP="00BA0B47">
      <w:pPr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Evaluate your level of implementation for each of the REQUIRED Indicators of Success. Tally and record your point </w:t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total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at the end of this section.  </w:t>
      </w:r>
    </w:p>
    <w:p w:rsidR="00BA0B47" w:rsidRPr="00A15334" w:rsidRDefault="00BA0B47" w:rsidP="00BA0B47">
      <w:pPr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6:02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Instruction is based upon age-appropriate planned learner outcomes. 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ab/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___3__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6:03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A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variety of teaching methods/learning experiences is used to meet the individual needs of students.  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ab/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6:04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Teachers prepare written weekly and daily lesson plans. 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___Met in Full (3)    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X__Mostly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__2___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 Are those plans always ready for a substitute to come in?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lastRenderedPageBreak/>
        <w:t>6:05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Students with special needs have education programs designed to meet their needs. 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___Met in Full (3)    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X__Mostly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__2___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 We use the public school for testing and instruction as needed.  It would be nice to have our own trained special education teacher to meet needs in our own building.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6:06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Frequent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reports of each student’s progress are made to parents or legal caregivers in conferences and in written form. 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6:07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Materials are available and used for children with special needs such as remediation, enrichment, and extension of learning.  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___Met in Full (3)    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X__Mostly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__2___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 Enrichment and extension of learning materials are lacking.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6:08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A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variety of instructional/learning materials and equipment is readily available and used by teachers and learners. 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ab/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6:09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Instructional/learning materials do not conflict with Lutheran theology and are selected with consideration for Christian standards. 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6:10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professional library of books and periodicals is adequate and current. 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___Met in Full (3)    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X__Mostly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__2__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 Professional materials are acquired by individual teachers.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6:11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Reliable equipment for the reproduction of paper materials is available. 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ab/>
        <w:t>__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lastRenderedPageBreak/>
        <w:t>6:12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Current reference materials are available (e.g. encyclopedias, dictionaries, current events materials). 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 A digital format is available for current materials.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6:13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All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media and other library materials are classified and catalogued according to an accepted system.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 The new library automated system is awesome.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6:14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media center holds a balanced collection of print materials, non-print materials, and teaching/learning equipment which is sufficient in quantity and quality to meet the educational needs of the students. 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___Met in Full (3)    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X__Mostly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__2___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 Materials are located in individual classrooms.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6:15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media center is easily accessible by all children and staff throughout each school day.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___Met in Full (3)    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X__Mostly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__2___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 There is a space issue.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6:16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school has adopted and put in place a comprehensive technology plan. The plan includes, but is not limited to: staff development; budget; hardware and software inventories; designated technology leadership; accessibility of technology to students, staff and school communities; integration into the curriculum; acceptable and ethical use policy; and a time line for the process of informing and involving the school’s communities in the decision making process. The technology plan is reviewed periodically, and when appropriate, revised.   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___Met in Full (3)    __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X_Mostly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__2___</w:t>
      </w:r>
    </w:p>
    <w:p w:rsidR="00BA0B47" w:rsidRPr="00A15334" w:rsidRDefault="00BA0B47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 It needs an update.</w:t>
      </w:r>
    </w:p>
    <w:p w:rsidR="00BA0B47" w:rsidRPr="005859ED" w:rsidRDefault="005859ED" w:rsidP="00BA0B47">
      <w:pPr>
        <w:tabs>
          <w:tab w:val="left" w:pos="600"/>
        </w:tabs>
        <w:spacing w:line="288" w:lineRule="auto"/>
        <w:ind w:left="580" w:hanging="580"/>
        <w:rPr>
          <w:rFonts w:ascii="Times New Roman" w:hAnsi="Times New Roman" w:cs="Times New Roman"/>
          <w:spacing w:val="-5"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TOTAL   </w:t>
      </w:r>
      <w:r>
        <w:rPr>
          <w:rFonts w:ascii="Times New Roman" w:hAnsi="Times New Roman" w:cs="Times New Roman"/>
          <w:spacing w:val="-5"/>
          <w:kern w:val="1"/>
          <w:sz w:val="24"/>
          <w:szCs w:val="24"/>
          <w:u w:val="single"/>
        </w:rPr>
        <w:t xml:space="preserve">   38</w:t>
      </w:r>
    </w:p>
    <w:p w:rsidR="00BA0B47" w:rsidRPr="00A15334" w:rsidRDefault="00BA0B47" w:rsidP="00BA0B47">
      <w:pPr>
        <w:spacing w:after="0" w:line="288" w:lineRule="auto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ANSWER THE FOLLOWING QUESTIONS:</w:t>
      </w:r>
    </w:p>
    <w:p w:rsidR="00BA0B47" w:rsidRPr="00A15334" w:rsidRDefault="00BA0B47" w:rsidP="00BA0B47">
      <w:pPr>
        <w:tabs>
          <w:tab w:val="left" w:pos="320"/>
        </w:tabs>
        <w:spacing w:after="0" w:line="288" w:lineRule="auto"/>
        <w:ind w:left="300" w:hanging="30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A.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Is the REQUIRED Indicator of Success complete and available for review? __YES______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p w:rsidR="00BA0B47" w:rsidRPr="00A15334" w:rsidRDefault="00BA0B47" w:rsidP="00BA0B47">
      <w:pPr>
        <w:tabs>
          <w:tab w:val="left" w:pos="320"/>
        </w:tabs>
        <w:spacing w:after="0" w:line="288" w:lineRule="auto"/>
        <w:ind w:left="300" w:hanging="30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B.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What is your GENERAL Indicators of Success point total for Standard 6?  ___38____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p w:rsidR="00BA0B47" w:rsidRPr="00A15334" w:rsidRDefault="00BA0B47" w:rsidP="00BA0B47">
      <w:pPr>
        <w:tabs>
          <w:tab w:val="left" w:pos="320"/>
        </w:tabs>
        <w:spacing w:after="0" w:line="288" w:lineRule="auto"/>
        <w:ind w:left="300" w:hanging="30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C.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Is the total for the GENERAL Indicators of Success a minimum of 30 points? __YES_____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p w:rsidR="00E7555D" w:rsidRDefault="00BA0B47" w:rsidP="00BA0B47"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D.</w:t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Have you provided comments or explanation for proposed actions to meet any of the GENERAL Indicators of Success that have not been fully met? Yes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sectPr w:rsidR="00E7555D" w:rsidSect="00BA0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0B47"/>
    <w:rsid w:val="002A586B"/>
    <w:rsid w:val="005859ED"/>
    <w:rsid w:val="005D3A26"/>
    <w:rsid w:val="00BA0B47"/>
    <w:rsid w:val="00CA5967"/>
    <w:rsid w:val="00E7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47"/>
    <w:pPr>
      <w:widowControl w:val="0"/>
      <w:overflowPunct w:val="0"/>
      <w:adjustRightInd w:val="0"/>
      <w:spacing w:after="240" w:line="275" w:lineRule="auto"/>
    </w:pPr>
    <w:rPr>
      <w:rFonts w:ascii="Calibri" w:eastAsiaTheme="minorEastAsia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4828</Characters>
  <Application>Microsoft Office Word</Application>
  <DocSecurity>0</DocSecurity>
  <Lines>40</Lines>
  <Paragraphs>11</Paragraphs>
  <ScaleCrop>false</ScaleCrop>
  <Company> 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ssailer</dc:creator>
  <cp:keywords/>
  <dc:description/>
  <cp:lastModifiedBy>ssailer</cp:lastModifiedBy>
  <cp:revision>3</cp:revision>
  <dcterms:created xsi:type="dcterms:W3CDTF">2012-01-30T21:50:00Z</dcterms:created>
  <dcterms:modified xsi:type="dcterms:W3CDTF">2012-01-31T14:56:00Z</dcterms:modified>
</cp:coreProperties>
</file>