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61" w:rsidRDefault="00C11561" w:rsidP="00C11561">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V:</w:t>
      </w:r>
    </w:p>
    <w:p w:rsidR="00C11561" w:rsidRDefault="00C11561" w:rsidP="00C11561">
      <w:pPr>
        <w:widowControl w:val="0"/>
        <w:tabs>
          <w:tab w:val="center" w:pos="4680"/>
        </w:tabs>
        <w:autoSpaceDE w:val="0"/>
        <w:autoSpaceDN w:val="0"/>
        <w:adjustRightInd w:val="0"/>
        <w:spacing w:after="0" w:line="288" w:lineRule="auto"/>
        <w:jc w:val="right"/>
        <w:rPr>
          <w:rFonts w:ascii="GillSans-Light" w:hAnsi="GillSans-Light" w:cs="GillSans-Light"/>
          <w:spacing w:val="-2"/>
          <w:kern w:val="1"/>
          <w:sz w:val="20"/>
          <w:szCs w:val="20"/>
        </w:rPr>
      </w:pPr>
      <w:r>
        <w:rPr>
          <w:rFonts w:ascii="GillSans-Light" w:hAnsi="GillSans-Light" w:cs="GillSans-Light"/>
          <w:color w:val="2D6E4A"/>
          <w:spacing w:val="-5"/>
          <w:kern w:val="1"/>
          <w:sz w:val="48"/>
          <w:szCs w:val="48"/>
        </w:rPr>
        <w:t>Curriculum</w:t>
      </w: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5: </w:t>
      </w: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The School Has a Written Curriculum</w:t>
      </w: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That Integrates the Faith and Is Supported </w:t>
      </w:r>
    </w:p>
    <w:p w:rsidR="00C11561" w:rsidRDefault="00C11561" w:rsidP="00C11561">
      <w:pPr>
        <w:widowControl w:val="0"/>
        <w:tabs>
          <w:tab w:val="center" w:pos="4680"/>
        </w:tabs>
        <w:autoSpaceDE w:val="0"/>
        <w:autoSpaceDN w:val="0"/>
        <w:adjustRightInd w:val="0"/>
        <w:spacing w:after="180" w:line="288" w:lineRule="auto"/>
        <w:rPr>
          <w:rFonts w:ascii="StoneSans" w:hAnsi="StoneSans" w:cs="StoneSans"/>
          <w:spacing w:val="-5"/>
          <w:kern w:val="1"/>
          <w:sz w:val="20"/>
          <w:szCs w:val="20"/>
        </w:rPr>
      </w:pPr>
      <w:proofErr w:type="gramStart"/>
      <w:r>
        <w:rPr>
          <w:rFonts w:ascii="StoneSans" w:hAnsi="StoneSans" w:cs="StoneSans"/>
          <w:color w:val="A66527"/>
          <w:spacing w:val="-3"/>
          <w:kern w:val="1"/>
          <w:sz w:val="32"/>
          <w:szCs w:val="32"/>
        </w:rPr>
        <w:t>By Appropriate Materials and Resources.</w:t>
      </w:r>
      <w:proofErr w:type="gramEnd"/>
    </w:p>
    <w:p w:rsidR="00C11561" w:rsidRDefault="00C11561" w:rsidP="00C11561">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C11561" w:rsidRPr="009E5E21" w:rsidRDefault="009E5E21" w:rsidP="00C11561">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9E5E21">
        <w:rPr>
          <w:rFonts w:ascii="StoneSans" w:hAnsi="StoneSans" w:cs="StoneSans"/>
          <w:color w:val="1F497D" w:themeColor="text2"/>
          <w:spacing w:val="-5"/>
          <w:kern w:val="1"/>
          <w:sz w:val="20"/>
          <w:szCs w:val="20"/>
        </w:rPr>
        <w:t>Significant changes were made during the previous accreditation cycle.  A new curriculum evaluation process wa</w:t>
      </w:r>
      <w:r>
        <w:rPr>
          <w:rFonts w:ascii="StoneSans" w:hAnsi="StoneSans" w:cs="StoneSans"/>
          <w:color w:val="1F497D" w:themeColor="text2"/>
          <w:spacing w:val="-5"/>
          <w:kern w:val="1"/>
          <w:sz w:val="20"/>
          <w:szCs w:val="20"/>
        </w:rPr>
        <w:t xml:space="preserve">s adopted that changed the rotation cycle (7-year).  Each scope and sequence updated is now in an electronic format (Excel and Word documents).  </w:t>
      </w:r>
      <w:r w:rsidRPr="009E5E21">
        <w:rPr>
          <w:rFonts w:ascii="StoneSans" w:hAnsi="StoneSans" w:cs="StoneSans"/>
          <w:color w:val="1F497D" w:themeColor="text2"/>
          <w:spacing w:val="-5"/>
          <w:kern w:val="1"/>
          <w:sz w:val="20"/>
          <w:szCs w:val="20"/>
        </w:rPr>
        <w:t xml:space="preserve"> Foreign language (Spanish) was changed from a 5-8 to a K-8 program.  A technology class and curriculum was added.  A classroom was transformed to a science lab and lab materials w</w:t>
      </w:r>
      <w:r w:rsidR="006979CA">
        <w:rPr>
          <w:rFonts w:ascii="StoneSans" w:hAnsi="StoneSans" w:cs="StoneSans"/>
          <w:color w:val="1F497D" w:themeColor="text2"/>
          <w:spacing w:val="-5"/>
          <w:kern w:val="1"/>
          <w:sz w:val="20"/>
          <w:szCs w:val="20"/>
        </w:rPr>
        <w:t>ere purchased and consolidated to facilitate hands-on science learning.</w:t>
      </w:r>
      <w:r w:rsidRPr="009E5E21">
        <w:rPr>
          <w:rFonts w:ascii="StoneSans" w:hAnsi="StoneSans" w:cs="StoneSans"/>
          <w:color w:val="1F497D" w:themeColor="text2"/>
          <w:spacing w:val="-5"/>
          <w:kern w:val="1"/>
          <w:sz w:val="20"/>
          <w:szCs w:val="20"/>
        </w:rPr>
        <w:t xml:space="preserve"> </w:t>
      </w:r>
    </w:p>
    <w:p w:rsidR="00C11561" w:rsidRDefault="00C11561" w:rsidP="00C11561">
      <w:pPr>
        <w:widowControl w:val="0"/>
        <w:autoSpaceDE w:val="0"/>
        <w:autoSpaceDN w:val="0"/>
        <w:adjustRightInd w:val="0"/>
        <w:spacing w:after="0" w:line="288" w:lineRule="auto"/>
        <w:rPr>
          <w:rFonts w:ascii="StoneSans" w:hAnsi="StoneSans" w:cs="StoneSans"/>
          <w:spacing w:val="-5"/>
          <w:kern w:val="1"/>
          <w:sz w:val="20"/>
          <w:szCs w:val="20"/>
        </w:rPr>
      </w:pP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INDICATORS OF SUCCESS:</w:t>
      </w:r>
    </w:p>
    <w:p w:rsidR="00C11561" w:rsidRDefault="00B20534" w:rsidP="00C11561">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w:drawing>
          <wp:anchor distT="0" distB="0" distL="114300" distR="114300" simplePos="0" relativeHeight="251658240" behindDoc="0" locked="0" layoutInCell="1" allowOverlap="1" wp14:anchorId="7E643C45" wp14:editId="6669224B">
            <wp:simplePos x="0" y="0"/>
            <wp:positionH relativeFrom="column">
              <wp:posOffset>285750</wp:posOffset>
            </wp:positionH>
            <wp:positionV relativeFrom="paragraph">
              <wp:posOffset>175895</wp:posOffset>
            </wp:positionV>
            <wp:extent cx="49974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C11561">
        <w:rPr>
          <w:rFonts w:ascii="StoneSans" w:hAnsi="StoneSans" w:cs="StoneSans"/>
          <w:spacing w:val="-2"/>
          <w:kern w:val="1"/>
          <w:sz w:val="20"/>
          <w:szCs w:val="20"/>
        </w:rPr>
        <w:t xml:space="preserve">Indicate whether or not the school meets the required indicators of success by circling </w:t>
      </w:r>
      <w:r w:rsidR="00C11561">
        <w:rPr>
          <w:rFonts w:ascii="StoneSans-Semibold" w:hAnsi="StoneSans-Semibold" w:cs="StoneSans-Semibold"/>
          <w:b/>
          <w:bCs/>
          <w:spacing w:val="-2"/>
          <w:kern w:val="1"/>
          <w:sz w:val="20"/>
          <w:szCs w:val="20"/>
        </w:rPr>
        <w:t>Yes</w:t>
      </w:r>
      <w:r w:rsidR="00C11561">
        <w:rPr>
          <w:rFonts w:ascii="StoneSans" w:hAnsi="StoneSans" w:cs="StoneSans"/>
          <w:spacing w:val="-2"/>
          <w:kern w:val="1"/>
          <w:sz w:val="20"/>
          <w:szCs w:val="20"/>
        </w:rPr>
        <w:t xml:space="preserve"> or </w:t>
      </w:r>
      <w:r w:rsidR="00C11561">
        <w:rPr>
          <w:rFonts w:ascii="StoneSans-Semibold" w:hAnsi="StoneSans-Semibold" w:cs="StoneSans-Semibold"/>
          <w:b/>
          <w:bCs/>
          <w:spacing w:val="-2"/>
          <w:kern w:val="1"/>
          <w:sz w:val="20"/>
          <w:szCs w:val="20"/>
        </w:rPr>
        <w:t>No</w:t>
      </w:r>
      <w:r w:rsidR="00C11561">
        <w:rPr>
          <w:rFonts w:ascii="StoneSans" w:hAnsi="StoneSans" w:cs="StoneSans"/>
          <w:spacing w:val="-2"/>
          <w:kern w:val="1"/>
          <w:sz w:val="20"/>
          <w:szCs w:val="20"/>
        </w:rPr>
        <w:t xml:space="preserve">.  </w:t>
      </w:r>
    </w:p>
    <w:p w:rsidR="00C11561" w:rsidRDefault="00B20534" w:rsidP="00C11561">
      <w:pPr>
        <w:widowControl w:val="0"/>
        <w:tabs>
          <w:tab w:val="left" w:pos="1700"/>
          <w:tab w:val="left" w:pos="2260"/>
          <w:tab w:val="center" w:pos="4680"/>
        </w:tabs>
        <w:autoSpaceDE w:val="0"/>
        <w:autoSpaceDN w:val="0"/>
        <w:adjustRightInd w:val="0"/>
        <w:spacing w:after="0" w:line="288" w:lineRule="auto"/>
        <w:ind w:left="2260" w:hanging="1620"/>
        <w:rPr>
          <w:rFonts w:ascii="StoneSans" w:hAnsi="StoneSans" w:cs="StoneSans"/>
          <w:spacing w:val="-2"/>
          <w:kern w:val="1"/>
          <w:sz w:val="20"/>
          <w:szCs w:val="20"/>
        </w:rPr>
      </w:pPr>
      <w:r>
        <w:rPr>
          <w:rFonts w:ascii="StoneSans" w:hAnsi="StoneSans" w:cs="StoneSans"/>
          <w:noProof/>
          <w:spacing w:val="-2"/>
          <w:kern w:val="1"/>
          <w:sz w:val="20"/>
          <w:szCs w:val="20"/>
        </w:rPr>
        <w:drawing>
          <wp:anchor distT="0" distB="0" distL="114300" distR="114300" simplePos="0" relativeHeight="251660288" behindDoc="0" locked="0" layoutInCell="1" allowOverlap="1" wp14:anchorId="433066CB" wp14:editId="32E460D9">
            <wp:simplePos x="0" y="0"/>
            <wp:positionH relativeFrom="column">
              <wp:posOffset>285750</wp:posOffset>
            </wp:positionH>
            <wp:positionV relativeFrom="paragraph">
              <wp:posOffset>448310</wp:posOffset>
            </wp:positionV>
            <wp:extent cx="499745" cy="292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14:sizeRelH relativeFrom="page">
              <wp14:pctWidth>0</wp14:pctWidth>
            </wp14:sizeRelH>
            <wp14:sizeRelV relativeFrom="page">
              <wp14:pctHeight>0</wp14:pctHeight>
            </wp14:sizeRelV>
          </wp:anchor>
        </w:drawing>
      </w:r>
      <w:r w:rsidR="002C02E7">
        <w:rPr>
          <w:rFonts w:ascii="StoneSans" w:hAnsi="StoneSans" w:cs="StoneSans"/>
          <w:spacing w:val="-2"/>
          <w:kern w:val="1"/>
          <w:sz w:val="20"/>
          <w:szCs w:val="20"/>
        </w:rPr>
        <w:t xml:space="preserve">YES     </w:t>
      </w:r>
      <w:r w:rsidR="00C11561">
        <w:rPr>
          <w:rFonts w:ascii="StoneSans" w:hAnsi="StoneSans" w:cs="StoneSans"/>
          <w:spacing w:val="-2"/>
          <w:kern w:val="1"/>
          <w:sz w:val="20"/>
          <w:szCs w:val="20"/>
        </w:rPr>
        <w:tab/>
        <w:t>*5:01</w:t>
      </w:r>
      <w:r w:rsidR="00C11561">
        <w:rPr>
          <w:rFonts w:ascii="StoneSans" w:hAnsi="StoneSans" w:cs="StoneSans"/>
          <w:spacing w:val="-2"/>
          <w:kern w:val="1"/>
          <w:sz w:val="20"/>
          <w:szCs w:val="20"/>
        </w:rPr>
        <w:tab/>
      </w:r>
      <w:proofErr w:type="gramStart"/>
      <w:r w:rsidR="00C11561">
        <w:rPr>
          <w:rFonts w:ascii="StoneSans" w:hAnsi="StoneSans" w:cs="StoneSans"/>
          <w:spacing w:val="-2"/>
          <w:kern w:val="1"/>
          <w:sz w:val="20"/>
          <w:szCs w:val="20"/>
        </w:rPr>
        <w:t>The</w:t>
      </w:r>
      <w:proofErr w:type="gramEnd"/>
      <w:r w:rsidR="00C11561">
        <w:rPr>
          <w:rFonts w:ascii="StoneSans" w:hAnsi="StoneSans" w:cs="StoneSans"/>
          <w:spacing w:val="-2"/>
          <w:kern w:val="1"/>
          <w:sz w:val="20"/>
          <w:szCs w:val="20"/>
        </w:rPr>
        <w:t xml:space="preserve"> teaching of the Christian faith is recognized as the major purpose of the school, is allotted appropriate time in the daily schedule, and is integrated intentionally throughout the curriculum.</w:t>
      </w:r>
    </w:p>
    <w:p w:rsidR="00C11561" w:rsidRDefault="002C02E7" w:rsidP="00C11561">
      <w:pPr>
        <w:widowControl w:val="0"/>
        <w:tabs>
          <w:tab w:val="left" w:pos="1700"/>
          <w:tab w:val="left" w:pos="2260"/>
          <w:tab w:val="center" w:pos="4680"/>
        </w:tabs>
        <w:autoSpaceDE w:val="0"/>
        <w:autoSpaceDN w:val="0"/>
        <w:adjustRightInd w:val="0"/>
        <w:spacing w:after="0" w:line="288" w:lineRule="auto"/>
        <w:ind w:left="2260" w:hanging="1620"/>
        <w:rPr>
          <w:rFonts w:ascii="StoneSans" w:hAnsi="StoneSans" w:cs="StoneSans"/>
          <w:spacing w:val="-2"/>
          <w:kern w:val="1"/>
          <w:sz w:val="20"/>
          <w:szCs w:val="20"/>
        </w:rPr>
      </w:pPr>
      <w:r>
        <w:rPr>
          <w:rFonts w:ascii="StoneSans" w:hAnsi="StoneSans" w:cs="StoneSans"/>
          <w:spacing w:val="-2"/>
          <w:kern w:val="1"/>
          <w:sz w:val="20"/>
          <w:szCs w:val="20"/>
        </w:rPr>
        <w:t xml:space="preserve">YES     </w:t>
      </w:r>
      <w:r w:rsidR="00C11561">
        <w:rPr>
          <w:rFonts w:ascii="StoneSans" w:hAnsi="StoneSans" w:cs="StoneSans"/>
          <w:spacing w:val="-2"/>
          <w:kern w:val="1"/>
          <w:sz w:val="20"/>
          <w:szCs w:val="20"/>
        </w:rPr>
        <w:tab/>
        <w:t>*5:02</w:t>
      </w:r>
      <w:r w:rsidR="00C11561">
        <w:rPr>
          <w:rFonts w:ascii="StoneSans" w:hAnsi="StoneSans" w:cs="StoneSans"/>
          <w:spacing w:val="-2"/>
          <w:kern w:val="1"/>
          <w:sz w:val="20"/>
          <w:szCs w:val="20"/>
        </w:rPr>
        <w:tab/>
        <w:t>A written curriculum has been developed and is being used for every subject area taught at the school.</w:t>
      </w:r>
    </w:p>
    <w:p w:rsidR="00C11561" w:rsidRDefault="00C11561" w:rsidP="00C11561">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p>
    <w:p w:rsidR="00C11561" w:rsidRDefault="00C11561" w:rsidP="00C11561">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rsidR="00C11561" w:rsidRDefault="00C11561" w:rsidP="00C11561">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rsidR="00C11561" w:rsidRDefault="00C11561" w:rsidP="00C11561">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curriculum is used as an opportunity to proclaim the Gospel.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9081674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989358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144480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718247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6E7AF5" w:rsidRPr="001568F4"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6E7AF5" w:rsidRPr="001568F4">
        <w:rPr>
          <w:rFonts w:ascii="StoneSans" w:hAnsi="StoneSans" w:cs="StoneSans"/>
          <w:color w:val="1F497D" w:themeColor="text2"/>
          <w:spacing w:val="-2"/>
          <w:kern w:val="1"/>
          <w:sz w:val="20"/>
          <w:szCs w:val="20"/>
        </w:rPr>
        <w:t>All teachers incorporate the Gospel into every curricular area, including playground and lunchroom times.  We enhance the core curriculum by teaching through a Christian worldview perspective.</w:t>
      </w:r>
      <w:r w:rsidR="009E5E21">
        <w:rPr>
          <w:rFonts w:ascii="StoneSans" w:hAnsi="StoneSans" w:cs="StoneSans"/>
          <w:color w:val="1F497D" w:themeColor="text2"/>
          <w:spacing w:val="-2"/>
          <w:kern w:val="1"/>
          <w:sz w:val="20"/>
          <w:szCs w:val="20"/>
        </w:rPr>
        <w:t xml:space="preserve">  CPH’s Concordia Curriculum Guides (by subject area) are purchased as they come available.</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5:04</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state-mandated programs are implemented unless they conflict with the school’s mission and core values.</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464240345"/>
          <w14:checkbox>
            <w14:checked w14:val="1"/>
            <w14:checkedState w14:val="2612" w14:font="MS Gothic"/>
            <w14:uncheckedState w14:val="2610" w14:font="MS Gothic"/>
          </w14:checkbox>
        </w:sdtPr>
        <w:sdtEndPr/>
        <w:sdtContent>
          <w:r w:rsidR="00875028">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058221575"/>
          <w14:checkbox>
            <w14:checked w14:val="0"/>
            <w14:checkedState w14:val="2612" w14:font="MS Gothic"/>
            <w14:uncheckedState w14:val="2610" w14:font="MS Gothic"/>
          </w14:checkbox>
        </w:sdtPr>
        <w:sdtEndPr/>
        <w:sdtContent>
          <w:r w:rsidR="00E03E06">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59184793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8489965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w:t>
      </w:r>
      <w:r w:rsidR="00875028">
        <w:rPr>
          <w:rFonts w:ascii="StoneSans" w:hAnsi="StoneSans" w:cs="StoneSans"/>
          <w:b/>
          <w:bCs/>
          <w:spacing w:val="-2"/>
          <w:kern w:val="1"/>
          <w:sz w:val="20"/>
          <w:szCs w:val="20"/>
          <w:u w:val="single"/>
        </w:rPr>
        <w:t>3</w:t>
      </w:r>
      <w:r w:rsidRPr="00F1508A">
        <w:rPr>
          <w:rFonts w:ascii="StoneSans" w:hAnsi="StoneSans" w:cs="StoneSans"/>
          <w:b/>
          <w:bCs/>
          <w:spacing w:val="-2"/>
          <w:kern w:val="1"/>
          <w:sz w:val="20"/>
          <w:szCs w:val="20"/>
          <w:u w:val="single"/>
        </w:rPr>
        <w:t>__</w:t>
      </w:r>
    </w:p>
    <w:p w:rsidR="006E7AF5" w:rsidRPr="001568F4"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875028">
        <w:rPr>
          <w:rFonts w:ascii="StoneSans" w:hAnsi="StoneSans" w:cs="StoneSans"/>
          <w:color w:val="1F497D" w:themeColor="text2"/>
          <w:spacing w:val="-2"/>
          <w:kern w:val="1"/>
          <w:sz w:val="20"/>
          <w:szCs w:val="20"/>
        </w:rPr>
        <w:t xml:space="preserve">Trinity Lone Oak </w:t>
      </w:r>
      <w:r w:rsidR="006E7AF5" w:rsidRPr="001568F4">
        <w:rPr>
          <w:rFonts w:ascii="StoneSans" w:hAnsi="StoneSans" w:cs="StoneSans"/>
          <w:color w:val="1F497D" w:themeColor="text2"/>
          <w:spacing w:val="-2"/>
          <w:kern w:val="1"/>
          <w:sz w:val="20"/>
          <w:szCs w:val="20"/>
        </w:rPr>
        <w:t>offer</w:t>
      </w:r>
      <w:r w:rsidR="00875028">
        <w:rPr>
          <w:rFonts w:ascii="StoneSans" w:hAnsi="StoneSans" w:cs="StoneSans"/>
          <w:color w:val="1F497D" w:themeColor="text2"/>
          <w:spacing w:val="-2"/>
          <w:kern w:val="1"/>
          <w:sz w:val="20"/>
          <w:szCs w:val="20"/>
        </w:rPr>
        <w:t>s</w:t>
      </w:r>
      <w:r w:rsidR="006E7AF5" w:rsidRPr="001568F4">
        <w:rPr>
          <w:rFonts w:ascii="StoneSans" w:hAnsi="StoneSans" w:cs="StoneSans"/>
          <w:color w:val="1F497D" w:themeColor="text2"/>
          <w:spacing w:val="-2"/>
          <w:kern w:val="1"/>
          <w:sz w:val="20"/>
          <w:szCs w:val="20"/>
        </w:rPr>
        <w:t xml:space="preserve"> hot lunch service</w:t>
      </w:r>
      <w:r w:rsidR="00E03E06">
        <w:rPr>
          <w:rFonts w:ascii="StoneSans" w:hAnsi="StoneSans" w:cs="StoneSans"/>
          <w:color w:val="1F497D" w:themeColor="text2"/>
          <w:spacing w:val="-2"/>
          <w:kern w:val="1"/>
          <w:sz w:val="20"/>
          <w:szCs w:val="20"/>
        </w:rPr>
        <w:t xml:space="preserve"> through public school district 197 and is </w:t>
      </w:r>
      <w:r w:rsidR="00E03E06">
        <w:rPr>
          <w:rFonts w:ascii="StoneSans" w:hAnsi="StoneSans" w:cs="StoneSans"/>
          <w:color w:val="1F497D" w:themeColor="text2"/>
          <w:spacing w:val="-2"/>
          <w:kern w:val="1"/>
          <w:sz w:val="20"/>
          <w:szCs w:val="20"/>
        </w:rPr>
        <w:lastRenderedPageBreak/>
        <w:t xml:space="preserve">annually inspected by the health department.  All required safety drills are </w:t>
      </w:r>
      <w:r w:rsidR="006E7AF5" w:rsidRPr="001568F4">
        <w:rPr>
          <w:rFonts w:ascii="StoneSans" w:hAnsi="StoneSans" w:cs="StoneSans"/>
          <w:color w:val="1F497D" w:themeColor="text2"/>
          <w:spacing w:val="-2"/>
          <w:kern w:val="1"/>
          <w:sz w:val="20"/>
          <w:szCs w:val="20"/>
        </w:rPr>
        <w:t>conduct</w:t>
      </w:r>
      <w:r w:rsidR="00E03E06">
        <w:rPr>
          <w:rFonts w:ascii="StoneSans" w:hAnsi="StoneSans" w:cs="StoneSans"/>
          <w:color w:val="1F497D" w:themeColor="text2"/>
          <w:spacing w:val="-2"/>
          <w:kern w:val="1"/>
          <w:sz w:val="20"/>
          <w:szCs w:val="20"/>
        </w:rPr>
        <w:t>ed as required including</w:t>
      </w:r>
      <w:r w:rsidR="006E7AF5" w:rsidRPr="001568F4">
        <w:rPr>
          <w:rFonts w:ascii="StoneSans" w:hAnsi="StoneSans" w:cs="StoneSans"/>
          <w:color w:val="1F497D" w:themeColor="text2"/>
          <w:spacing w:val="-2"/>
          <w:kern w:val="1"/>
          <w:sz w:val="20"/>
          <w:szCs w:val="20"/>
        </w:rPr>
        <w:t xml:space="preserve"> bus evacuation, fire</w:t>
      </w:r>
      <w:r w:rsidR="00E03E06">
        <w:rPr>
          <w:rFonts w:ascii="StoneSans" w:hAnsi="StoneSans" w:cs="StoneSans"/>
          <w:color w:val="1F497D" w:themeColor="text2"/>
          <w:spacing w:val="-2"/>
          <w:kern w:val="1"/>
          <w:sz w:val="20"/>
          <w:szCs w:val="20"/>
        </w:rPr>
        <w:t>,</w:t>
      </w:r>
      <w:r w:rsidR="006E7AF5" w:rsidRPr="001568F4">
        <w:rPr>
          <w:rFonts w:ascii="StoneSans" w:hAnsi="StoneSans" w:cs="StoneSans"/>
          <w:color w:val="1F497D" w:themeColor="text2"/>
          <w:spacing w:val="-2"/>
          <w:kern w:val="1"/>
          <w:sz w:val="20"/>
          <w:szCs w:val="20"/>
        </w:rPr>
        <w:t xml:space="preserve"> </w:t>
      </w:r>
      <w:r w:rsidR="00E03E06">
        <w:rPr>
          <w:rFonts w:ascii="StoneSans" w:hAnsi="StoneSans" w:cs="StoneSans"/>
          <w:color w:val="1F497D" w:themeColor="text2"/>
          <w:spacing w:val="-2"/>
          <w:kern w:val="1"/>
          <w:sz w:val="20"/>
          <w:szCs w:val="20"/>
        </w:rPr>
        <w:t>inclement weather, and lock-down</w:t>
      </w:r>
      <w:r w:rsidR="006E7AF5" w:rsidRPr="001568F4">
        <w:rPr>
          <w:rFonts w:ascii="StoneSans" w:hAnsi="StoneSans" w:cs="StoneSans"/>
          <w:color w:val="1F497D" w:themeColor="text2"/>
          <w:spacing w:val="-2"/>
          <w:kern w:val="1"/>
          <w:sz w:val="20"/>
          <w:szCs w:val="20"/>
        </w:rPr>
        <w:t xml:space="preserve"> drills</w:t>
      </w:r>
      <w:r w:rsidR="00E03E06">
        <w:rPr>
          <w:rFonts w:ascii="StoneSans" w:hAnsi="StoneSans" w:cs="StoneSans"/>
          <w:color w:val="1F497D" w:themeColor="text2"/>
          <w:spacing w:val="-2"/>
          <w:kern w:val="1"/>
          <w:sz w:val="20"/>
          <w:szCs w:val="20"/>
        </w:rPr>
        <w:t xml:space="preserve">.  The school annual conducts standardized testing (ITBS and </w:t>
      </w:r>
      <w:proofErr w:type="spellStart"/>
      <w:r w:rsidR="00E03E06">
        <w:rPr>
          <w:rFonts w:ascii="StoneSans" w:hAnsi="StoneSans" w:cs="StoneSans"/>
          <w:color w:val="1F497D" w:themeColor="text2"/>
          <w:spacing w:val="-2"/>
          <w:kern w:val="1"/>
          <w:sz w:val="20"/>
          <w:szCs w:val="20"/>
        </w:rPr>
        <w:t>CoGAT</w:t>
      </w:r>
      <w:proofErr w:type="spellEnd"/>
      <w:r w:rsidR="00E03E06">
        <w:rPr>
          <w:rFonts w:ascii="StoneSans" w:hAnsi="StoneSans" w:cs="StoneSans"/>
          <w:color w:val="1F497D" w:themeColor="text2"/>
          <w:spacing w:val="-2"/>
          <w:kern w:val="1"/>
          <w:sz w:val="20"/>
          <w:szCs w:val="20"/>
        </w:rPr>
        <w:t xml:space="preserve">).  </w:t>
      </w:r>
      <w:r w:rsidR="00E16BA2">
        <w:rPr>
          <w:rFonts w:ascii="StoneSans" w:hAnsi="StoneSans" w:cs="StoneSans"/>
          <w:color w:val="1F497D" w:themeColor="text2"/>
          <w:spacing w:val="-2"/>
          <w:kern w:val="1"/>
          <w:sz w:val="20"/>
          <w:szCs w:val="20"/>
        </w:rPr>
        <w:t>The Pre-school</w:t>
      </w:r>
      <w:r w:rsidR="006979CA">
        <w:rPr>
          <w:rFonts w:ascii="StoneSans" w:hAnsi="StoneSans" w:cs="StoneSans"/>
          <w:color w:val="1F497D" w:themeColor="text2"/>
          <w:spacing w:val="-2"/>
          <w:kern w:val="1"/>
          <w:sz w:val="20"/>
          <w:szCs w:val="20"/>
        </w:rPr>
        <w:t xml:space="preserve"> is licensed through the state.</w:t>
      </w:r>
    </w:p>
    <w:p w:rsidR="00C11561" w:rsidRDefault="001568F4"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sidRPr="001568F4">
        <w:rPr>
          <w:rFonts w:ascii="StoneSans" w:hAnsi="StoneSans" w:cs="StoneSans"/>
          <w:color w:val="1F497D" w:themeColor="text2"/>
          <w:spacing w:val="-2"/>
          <w:kern w:val="1"/>
          <w:sz w:val="20"/>
          <w:szCs w:val="20"/>
        </w:rPr>
        <w:tab/>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5:05</w:t>
      </w:r>
      <w:r>
        <w:rPr>
          <w:rFonts w:ascii="StoneSans" w:hAnsi="StoneSans" w:cs="StoneSans"/>
          <w:spacing w:val="-5"/>
          <w:kern w:val="1"/>
          <w:sz w:val="20"/>
          <w:szCs w:val="20"/>
        </w:rPr>
        <w:tab/>
        <w:t xml:space="preserve">Learner outcomes (objectives) are written for each grade level and subject area with concern evident for measurability, expected levels of achievement, scope, sequence, correlation, state mandates, and cultural diversity.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3767658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6117089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99919253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202643074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p>
    <w:p w:rsidR="006E7AF5" w:rsidRPr="001568F4" w:rsidRDefault="006E7AF5"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sidRPr="001568F4">
        <w:rPr>
          <w:rFonts w:ascii="StoneSans" w:hAnsi="StoneSans" w:cs="StoneSans"/>
          <w:color w:val="1F497D" w:themeColor="text2"/>
          <w:spacing w:val="-5"/>
          <w:kern w:val="1"/>
          <w:sz w:val="20"/>
          <w:szCs w:val="20"/>
        </w:rPr>
        <w:tab/>
        <w:t xml:space="preserve">Teachers working on committees review our scope and sequence every seven years and take into account state standards (often exceeding what is listed).  Diversity in both TLO and Eagan are taken into account when we write our scope and sequence.  </w:t>
      </w:r>
    </w:p>
    <w:p w:rsidR="006E7AF5" w:rsidRDefault="006E7AF5"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5:06</w:t>
      </w:r>
      <w:r>
        <w:rPr>
          <w:rFonts w:ascii="StoneSans" w:hAnsi="StoneSans" w:cs="StoneSans"/>
          <w:spacing w:val="-5"/>
          <w:kern w:val="1"/>
          <w:sz w:val="20"/>
          <w:szCs w:val="20"/>
        </w:rPr>
        <w:tab/>
        <w:t xml:space="preserve">Time allotted to each curricular area is age appropriate and meets or exceeds any state standards.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47641791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461322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45231384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2178304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p>
    <w:p w:rsidR="006E7AF5" w:rsidRPr="001568F4" w:rsidRDefault="006E7AF5"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sidRPr="001568F4">
        <w:rPr>
          <w:rFonts w:ascii="StoneSans" w:hAnsi="StoneSans" w:cs="StoneSans"/>
          <w:color w:val="1F497D" w:themeColor="text2"/>
          <w:spacing w:val="-2"/>
          <w:kern w:val="1"/>
          <w:sz w:val="20"/>
          <w:szCs w:val="20"/>
        </w:rPr>
        <w:tab/>
        <w:t>Each area of our curriculum is age-appropriate including</w:t>
      </w:r>
      <w:r w:rsidR="009E5E21">
        <w:rPr>
          <w:rFonts w:ascii="StoneSans" w:hAnsi="StoneSans" w:cs="StoneSans"/>
          <w:color w:val="1F497D" w:themeColor="text2"/>
          <w:spacing w:val="-2"/>
          <w:kern w:val="1"/>
          <w:sz w:val="20"/>
          <w:szCs w:val="20"/>
        </w:rPr>
        <w:t xml:space="preserve"> physical education</w:t>
      </w:r>
      <w:r w:rsidR="00BF6315" w:rsidRPr="001568F4">
        <w:rPr>
          <w:rFonts w:ascii="StoneSans" w:hAnsi="StoneSans" w:cs="StoneSans"/>
          <w:color w:val="1F497D" w:themeColor="text2"/>
          <w:spacing w:val="-2"/>
          <w:kern w:val="1"/>
          <w:sz w:val="20"/>
          <w:szCs w:val="20"/>
        </w:rPr>
        <w:t>, art, music, and Spanish.  Students are placed in math cl</w:t>
      </w:r>
      <w:r w:rsidR="009E5E21">
        <w:rPr>
          <w:rFonts w:ascii="StoneSans" w:hAnsi="StoneSans" w:cs="StoneSans"/>
          <w:color w:val="1F497D" w:themeColor="text2"/>
          <w:spacing w:val="-2"/>
          <w:kern w:val="1"/>
          <w:sz w:val="20"/>
          <w:szCs w:val="20"/>
        </w:rPr>
        <w:t>asses according to readiness;</w:t>
      </w:r>
      <w:r w:rsidR="00BF6315" w:rsidRPr="001568F4">
        <w:rPr>
          <w:rFonts w:ascii="StoneSans" w:hAnsi="StoneSans" w:cs="StoneSans"/>
          <w:color w:val="1F497D" w:themeColor="text2"/>
          <w:spacing w:val="-2"/>
          <w:kern w:val="1"/>
          <w:sz w:val="20"/>
          <w:szCs w:val="20"/>
        </w:rPr>
        <w:t xml:space="preserve"> some students are working at grade level, while others are working above grade level.  </w:t>
      </w:r>
      <w:r w:rsidR="009E5E21">
        <w:rPr>
          <w:rFonts w:ascii="StoneSans" w:hAnsi="StoneSans" w:cs="StoneSans"/>
          <w:color w:val="1F497D" w:themeColor="text2"/>
          <w:spacing w:val="-2"/>
          <w:kern w:val="1"/>
          <w:sz w:val="20"/>
          <w:szCs w:val="20"/>
        </w:rPr>
        <w:t xml:space="preserve">TLO </w:t>
      </w:r>
      <w:r w:rsidR="00BF6315" w:rsidRPr="001568F4">
        <w:rPr>
          <w:rFonts w:ascii="StoneSans" w:hAnsi="StoneSans" w:cs="StoneSans"/>
          <w:color w:val="1F497D" w:themeColor="text2"/>
          <w:spacing w:val="-2"/>
          <w:kern w:val="1"/>
          <w:sz w:val="20"/>
          <w:szCs w:val="20"/>
        </w:rPr>
        <w:t>students achieve at a higher level than what state standards require.</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5:07</w:t>
      </w:r>
      <w:r>
        <w:rPr>
          <w:rFonts w:ascii="StoneSans" w:hAnsi="StoneSans" w:cs="StoneSans"/>
          <w:spacing w:val="-5"/>
          <w:kern w:val="1"/>
          <w:sz w:val="20"/>
          <w:szCs w:val="20"/>
        </w:rPr>
        <w:tab/>
      </w:r>
      <w:proofErr w:type="gramStart"/>
      <w:r>
        <w:rPr>
          <w:rFonts w:ascii="StoneSans" w:hAnsi="StoneSans" w:cs="StoneSans"/>
          <w:spacing w:val="-5"/>
          <w:kern w:val="1"/>
          <w:sz w:val="20"/>
          <w:szCs w:val="20"/>
        </w:rPr>
        <w:t>Learning</w:t>
      </w:r>
      <w:proofErr w:type="gramEnd"/>
      <w:r>
        <w:rPr>
          <w:rFonts w:ascii="StoneSans" w:hAnsi="StoneSans" w:cs="StoneSans"/>
          <w:spacing w:val="-5"/>
          <w:kern w:val="1"/>
          <w:sz w:val="20"/>
          <w:szCs w:val="20"/>
        </w:rPr>
        <w:t xml:space="preserve"> experiences are built upon previous learning and prepare students to succeed at the next level of education and in life.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27609495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13035337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95463642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74768730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p>
    <w:p w:rsidR="00BF6315" w:rsidRPr="001568F4" w:rsidRDefault="00BF6315"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sidRPr="001568F4">
        <w:rPr>
          <w:rFonts w:ascii="StoneSans" w:hAnsi="StoneSans" w:cs="StoneSans"/>
          <w:color w:val="1F497D" w:themeColor="text2"/>
          <w:spacing w:val="-2"/>
          <w:kern w:val="1"/>
          <w:sz w:val="20"/>
          <w:szCs w:val="20"/>
        </w:rPr>
        <w:tab/>
        <w:t xml:space="preserve">This is very evident by the continued success of </w:t>
      </w:r>
      <w:r w:rsidR="00E16BA2">
        <w:rPr>
          <w:rFonts w:ascii="StoneSans" w:hAnsi="StoneSans" w:cs="StoneSans"/>
          <w:color w:val="1F497D" w:themeColor="text2"/>
          <w:spacing w:val="-2"/>
          <w:kern w:val="1"/>
          <w:sz w:val="20"/>
          <w:szCs w:val="20"/>
        </w:rPr>
        <w:t>our graduates in</w:t>
      </w:r>
      <w:r w:rsidRPr="001568F4">
        <w:rPr>
          <w:rFonts w:ascii="StoneSans" w:hAnsi="StoneSans" w:cs="StoneSans"/>
          <w:color w:val="1F497D" w:themeColor="text2"/>
          <w:spacing w:val="-2"/>
          <w:kern w:val="1"/>
          <w:sz w:val="20"/>
          <w:szCs w:val="20"/>
        </w:rPr>
        <w:t xml:space="preserve"> high school. </w:t>
      </w:r>
      <w:r w:rsidR="00E16BA2">
        <w:rPr>
          <w:rFonts w:ascii="StoneSans" w:hAnsi="StoneSans" w:cs="StoneSans"/>
          <w:color w:val="1F497D" w:themeColor="text2"/>
          <w:spacing w:val="-2"/>
          <w:kern w:val="1"/>
          <w:sz w:val="20"/>
          <w:szCs w:val="20"/>
        </w:rPr>
        <w:t xml:space="preserve">Administrators from several public high schools (Sibley, Apple Valley, </w:t>
      </w:r>
      <w:proofErr w:type="spellStart"/>
      <w:r w:rsidR="00E16BA2">
        <w:rPr>
          <w:rFonts w:ascii="StoneSans" w:hAnsi="StoneSans" w:cs="StoneSans"/>
          <w:color w:val="1F497D" w:themeColor="text2"/>
          <w:spacing w:val="-2"/>
          <w:kern w:val="1"/>
          <w:sz w:val="20"/>
          <w:szCs w:val="20"/>
        </w:rPr>
        <w:t>Eastview</w:t>
      </w:r>
      <w:proofErr w:type="spellEnd"/>
      <w:r w:rsidR="00E16BA2">
        <w:rPr>
          <w:rFonts w:ascii="StoneSans" w:hAnsi="StoneSans" w:cs="StoneSans"/>
          <w:color w:val="1F497D" w:themeColor="text2"/>
          <w:spacing w:val="-2"/>
          <w:kern w:val="1"/>
          <w:sz w:val="20"/>
          <w:szCs w:val="20"/>
        </w:rPr>
        <w:t xml:space="preserve">, </w:t>
      </w:r>
      <w:proofErr w:type="gramStart"/>
      <w:r w:rsidR="00E16BA2">
        <w:rPr>
          <w:rFonts w:ascii="StoneSans" w:hAnsi="StoneSans" w:cs="StoneSans"/>
          <w:color w:val="1F497D" w:themeColor="text2"/>
          <w:spacing w:val="-2"/>
          <w:kern w:val="1"/>
          <w:sz w:val="20"/>
          <w:szCs w:val="20"/>
        </w:rPr>
        <w:t>Rosemount</w:t>
      </w:r>
      <w:proofErr w:type="gramEnd"/>
      <w:r w:rsidR="00E16BA2">
        <w:rPr>
          <w:rFonts w:ascii="StoneSans" w:hAnsi="StoneSans" w:cs="StoneSans"/>
          <w:color w:val="1F497D" w:themeColor="text2"/>
          <w:spacing w:val="-2"/>
          <w:kern w:val="1"/>
          <w:sz w:val="20"/>
          <w:szCs w:val="20"/>
        </w:rPr>
        <w:t>) have commented on the exceptional quality of our graduates.</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5:08</w:t>
      </w:r>
      <w:r>
        <w:rPr>
          <w:rFonts w:ascii="StoneSans" w:hAnsi="StoneSans" w:cs="StoneSans"/>
          <w:spacing w:val="-5"/>
          <w:kern w:val="1"/>
          <w:sz w:val="20"/>
          <w:szCs w:val="20"/>
        </w:rPr>
        <w:tab/>
        <w:t xml:space="preserve">Parents are informed about the curriculum and participate in its evaluation.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819154307"/>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2146162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14561418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1205686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BF6315" w:rsidRPr="001568F4"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BF6315" w:rsidRPr="001568F4">
        <w:rPr>
          <w:rFonts w:ascii="StoneSans" w:hAnsi="StoneSans" w:cs="StoneSans"/>
          <w:color w:val="1F497D" w:themeColor="text2"/>
          <w:spacing w:val="-2"/>
          <w:kern w:val="1"/>
          <w:sz w:val="20"/>
          <w:szCs w:val="20"/>
        </w:rPr>
        <w:t>Parents are informed via newsletter when teachers are reevaluating curriculum and are offered the opportunity to engage with the process.  In the past, some parents have brought in materials for teachers to evaluate as possibilities for TLO curricula.</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5:09</w:t>
      </w:r>
      <w:r>
        <w:rPr>
          <w:rFonts w:ascii="StoneSans" w:hAnsi="StoneSans" w:cs="StoneSans"/>
          <w:spacing w:val="-5"/>
          <w:kern w:val="1"/>
          <w:sz w:val="20"/>
          <w:szCs w:val="20"/>
        </w:rPr>
        <w:tab/>
      </w:r>
      <w:proofErr w:type="gramStart"/>
      <w:r>
        <w:rPr>
          <w:rFonts w:ascii="StoneSans" w:hAnsi="StoneSans" w:cs="StoneSans"/>
          <w:spacing w:val="-5"/>
          <w:kern w:val="1"/>
          <w:sz w:val="20"/>
          <w:szCs w:val="20"/>
        </w:rPr>
        <w:t>Curricular</w:t>
      </w:r>
      <w:proofErr w:type="gramEnd"/>
      <w:r>
        <w:rPr>
          <w:rFonts w:ascii="StoneSans" w:hAnsi="StoneSans" w:cs="StoneSans"/>
          <w:spacing w:val="-5"/>
          <w:kern w:val="1"/>
          <w:sz w:val="20"/>
          <w:szCs w:val="20"/>
        </w:rPr>
        <w:t xml:space="preserve"> materials are selected by the faculty and administrator. Policy is established and followed for the approval and purchase of these materials.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970189393"/>
          <w14:checkbox>
            <w14:checked w14:val="1"/>
            <w14:checkedState w14:val="2612" w14:font="MS Gothic"/>
            <w14:uncheckedState w14:val="2610" w14:font="MS Gothic"/>
          </w14:checkbox>
        </w:sdtPr>
        <w:sdtEndPr/>
        <w:sdtContent>
          <w:r w:rsidR="00CF16EB">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10457237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6549003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70921621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BF6315" w:rsidRPr="001568F4"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E03E06">
        <w:rPr>
          <w:rFonts w:ascii="StoneSans" w:hAnsi="StoneSans" w:cs="StoneSans"/>
          <w:color w:val="1F497D" w:themeColor="text2"/>
          <w:spacing w:val="-2"/>
          <w:kern w:val="1"/>
          <w:sz w:val="20"/>
          <w:szCs w:val="20"/>
        </w:rPr>
        <w:t xml:space="preserve">Curricular materials are chosen in 7 year cycles and after a year-long </w:t>
      </w:r>
      <w:r w:rsidR="009E5E21">
        <w:rPr>
          <w:rFonts w:ascii="StoneSans" w:hAnsi="StoneSans" w:cs="StoneSans"/>
          <w:color w:val="1F497D" w:themeColor="text2"/>
          <w:spacing w:val="-2"/>
          <w:kern w:val="1"/>
          <w:sz w:val="20"/>
          <w:szCs w:val="20"/>
        </w:rPr>
        <w:t>curriculum</w:t>
      </w:r>
      <w:r w:rsidR="00E03E06">
        <w:rPr>
          <w:rFonts w:ascii="StoneSans" w:hAnsi="StoneSans" w:cs="StoneSans"/>
          <w:color w:val="1F497D" w:themeColor="text2"/>
          <w:spacing w:val="-2"/>
          <w:kern w:val="1"/>
          <w:sz w:val="20"/>
          <w:szCs w:val="20"/>
        </w:rPr>
        <w:t xml:space="preserve"> study conducted by teacher committees.  Although </w:t>
      </w:r>
      <w:r w:rsidR="00AB63EF" w:rsidRPr="001568F4">
        <w:rPr>
          <w:rFonts w:ascii="StoneSans" w:hAnsi="StoneSans" w:cs="StoneSans"/>
          <w:color w:val="1F497D" w:themeColor="text2"/>
          <w:spacing w:val="-2"/>
          <w:kern w:val="1"/>
          <w:sz w:val="20"/>
          <w:szCs w:val="20"/>
        </w:rPr>
        <w:t>n</w:t>
      </w:r>
      <w:r w:rsidR="00BF6315" w:rsidRPr="001568F4">
        <w:rPr>
          <w:rFonts w:ascii="StoneSans" w:hAnsi="StoneSans" w:cs="StoneSans"/>
          <w:color w:val="1F497D" w:themeColor="text2"/>
          <w:spacing w:val="-2"/>
          <w:kern w:val="1"/>
          <w:sz w:val="20"/>
          <w:szCs w:val="20"/>
        </w:rPr>
        <w:t>ot always able to purchase</w:t>
      </w:r>
      <w:r w:rsidR="00AB63EF" w:rsidRPr="001568F4">
        <w:rPr>
          <w:rFonts w:ascii="StoneSans" w:hAnsi="StoneSans" w:cs="StoneSans"/>
          <w:color w:val="1F497D" w:themeColor="text2"/>
          <w:spacing w:val="-2"/>
          <w:kern w:val="1"/>
          <w:sz w:val="20"/>
          <w:szCs w:val="20"/>
        </w:rPr>
        <w:t xml:space="preserve"> desired curricular</w:t>
      </w:r>
      <w:r w:rsidR="00BF6315" w:rsidRPr="001568F4">
        <w:rPr>
          <w:rFonts w:ascii="StoneSans" w:hAnsi="StoneSans" w:cs="StoneSans"/>
          <w:color w:val="1F497D" w:themeColor="text2"/>
          <w:spacing w:val="-2"/>
          <w:kern w:val="1"/>
          <w:sz w:val="20"/>
          <w:szCs w:val="20"/>
        </w:rPr>
        <w:t xml:space="preserve"> materials due to </w:t>
      </w:r>
      <w:r w:rsidR="00AB63EF" w:rsidRPr="001568F4">
        <w:rPr>
          <w:rFonts w:ascii="StoneSans" w:hAnsi="StoneSans" w:cs="StoneSans"/>
          <w:color w:val="1F497D" w:themeColor="text2"/>
          <w:spacing w:val="-2"/>
          <w:kern w:val="1"/>
          <w:sz w:val="20"/>
          <w:szCs w:val="20"/>
        </w:rPr>
        <w:t>limitations in budget</w:t>
      </w:r>
      <w:r w:rsidR="00E03E06">
        <w:rPr>
          <w:rFonts w:ascii="StoneSans" w:hAnsi="StoneSans" w:cs="StoneSans"/>
          <w:color w:val="1F497D" w:themeColor="text2"/>
          <w:spacing w:val="-2"/>
          <w:kern w:val="1"/>
          <w:sz w:val="20"/>
          <w:szCs w:val="20"/>
        </w:rPr>
        <w:t xml:space="preserve">, new materials are proposed by teaching staff and the principal works with the Board of Education and district 197 non-public text book </w:t>
      </w:r>
      <w:proofErr w:type="gramStart"/>
      <w:r w:rsidR="00E03E06">
        <w:rPr>
          <w:rFonts w:ascii="StoneSans" w:hAnsi="StoneSans" w:cs="StoneSans"/>
          <w:color w:val="1F497D" w:themeColor="text2"/>
          <w:spacing w:val="-2"/>
          <w:kern w:val="1"/>
          <w:sz w:val="20"/>
          <w:szCs w:val="20"/>
        </w:rPr>
        <w:t>aid</w:t>
      </w:r>
      <w:proofErr w:type="gramEnd"/>
      <w:r w:rsidR="00E03E06">
        <w:rPr>
          <w:rFonts w:ascii="StoneSans" w:hAnsi="StoneSans" w:cs="StoneSans"/>
          <w:color w:val="1F497D" w:themeColor="text2"/>
          <w:spacing w:val="-2"/>
          <w:kern w:val="1"/>
          <w:sz w:val="20"/>
          <w:szCs w:val="20"/>
        </w:rPr>
        <w:t xml:space="preserve"> as necessary to purchase suitable materials.</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lastRenderedPageBreak/>
        <w:t>5:10</w:t>
      </w:r>
      <w:r>
        <w:rPr>
          <w:rFonts w:ascii="StoneSans" w:hAnsi="StoneSans" w:cs="StoneSans"/>
          <w:spacing w:val="-5"/>
          <w:kern w:val="1"/>
          <w:sz w:val="20"/>
          <w:szCs w:val="20"/>
        </w:rPr>
        <w:tab/>
        <w:t xml:space="preserve">Individual student growth equals or exceeds expectations based on ability assessment.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202655045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53934423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75950510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23939516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BF6315" w:rsidRPr="001568F4"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BF6315" w:rsidRPr="001568F4">
        <w:rPr>
          <w:rFonts w:ascii="StoneSans" w:hAnsi="StoneSans" w:cs="StoneSans"/>
          <w:color w:val="1F497D" w:themeColor="text2"/>
          <w:spacing w:val="-2"/>
          <w:kern w:val="1"/>
          <w:sz w:val="20"/>
          <w:szCs w:val="20"/>
        </w:rPr>
        <w:t>We look at each student as an individual and grade him/her based on abilities.  When appropriate, assignments are modified to meet needs of students on either end of the spectrum.</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5:11</w:t>
      </w:r>
      <w:r>
        <w:rPr>
          <w:rFonts w:ascii="StoneSans" w:hAnsi="StoneSans" w:cs="StoneSans"/>
          <w:spacing w:val="-5"/>
          <w:kern w:val="1"/>
          <w:sz w:val="20"/>
          <w:szCs w:val="20"/>
        </w:rPr>
        <w:tab/>
      </w:r>
      <w:proofErr w:type="gramStart"/>
      <w:r>
        <w:rPr>
          <w:rFonts w:ascii="StoneSans" w:hAnsi="StoneSans" w:cs="StoneSans"/>
          <w:spacing w:val="-5"/>
          <w:kern w:val="1"/>
          <w:sz w:val="20"/>
          <w:szCs w:val="20"/>
        </w:rPr>
        <w:t>Learning</w:t>
      </w:r>
      <w:proofErr w:type="gramEnd"/>
      <w:r>
        <w:rPr>
          <w:rFonts w:ascii="StoneSans" w:hAnsi="StoneSans" w:cs="StoneSans"/>
          <w:spacing w:val="-5"/>
          <w:kern w:val="1"/>
          <w:sz w:val="20"/>
          <w:szCs w:val="20"/>
        </w:rPr>
        <w:t xml:space="preserve"> materials are selected to assist the achievement of the desired learner outcomes (objectives).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49054970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92625738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98628367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60689256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__2__</w:t>
      </w:r>
    </w:p>
    <w:p w:rsidR="00AB63EF" w:rsidRPr="001568F4" w:rsidRDefault="00C11561" w:rsidP="00AB63EF">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AB63EF" w:rsidRPr="001568F4">
        <w:rPr>
          <w:rFonts w:ascii="StoneSans" w:hAnsi="StoneSans" w:cs="StoneSans"/>
          <w:color w:val="1F497D" w:themeColor="text2"/>
          <w:spacing w:val="-2"/>
          <w:kern w:val="1"/>
          <w:sz w:val="20"/>
          <w:szCs w:val="20"/>
        </w:rPr>
        <w:t xml:space="preserve">See 5:09.  We are doing everything we possibly can to provide an excellent Christian education, but our financial situation prevents the </w:t>
      </w:r>
      <w:r w:rsidR="00E16BA2" w:rsidRPr="001568F4">
        <w:rPr>
          <w:rFonts w:ascii="StoneSans" w:hAnsi="StoneSans" w:cs="StoneSans"/>
          <w:color w:val="1F497D" w:themeColor="text2"/>
          <w:spacing w:val="-2"/>
          <w:kern w:val="1"/>
          <w:sz w:val="20"/>
          <w:szCs w:val="20"/>
        </w:rPr>
        <w:t>purchase</w:t>
      </w:r>
      <w:r w:rsidR="00AB63EF" w:rsidRPr="001568F4">
        <w:rPr>
          <w:rFonts w:ascii="StoneSans" w:hAnsi="StoneSans" w:cs="StoneSans"/>
          <w:color w:val="1F497D" w:themeColor="text2"/>
          <w:spacing w:val="-2"/>
          <w:kern w:val="1"/>
          <w:sz w:val="20"/>
          <w:szCs w:val="20"/>
        </w:rPr>
        <w:t xml:space="preserve"> of some learning materials </w:t>
      </w:r>
      <w:r w:rsidR="001568F4">
        <w:rPr>
          <w:rFonts w:ascii="StoneSans" w:hAnsi="StoneSans" w:cs="StoneSans"/>
          <w:color w:val="1F497D" w:themeColor="text2"/>
          <w:spacing w:val="-2"/>
          <w:kern w:val="1"/>
          <w:sz w:val="20"/>
          <w:szCs w:val="20"/>
        </w:rPr>
        <w:t>that would enhance achievement.</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2"/>
          <w:kern w:val="1"/>
          <w:sz w:val="20"/>
          <w:szCs w:val="20"/>
        </w:rPr>
      </w:pP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5:12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written curriculum is evaluated regularly and appropriate changes are made to ensure student growth.  </w:t>
      </w:r>
    </w:p>
    <w:p w:rsidR="001568F4" w:rsidRDefault="001568F4" w:rsidP="001568F4">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717313736"/>
          <w14:checkbox>
            <w14:checked w14:val="1"/>
            <w14:checkedState w14:val="2612" w14:font="MS Gothic"/>
            <w14:uncheckedState w14:val="2610" w14:font="MS Gothic"/>
          </w14:checkbox>
        </w:sdtPr>
        <w:sdtEndPr/>
        <w:sdtContent>
          <w:r w:rsidR="00CF16EB">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57497492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205225830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55437408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BF6315" w:rsidRPr="001568F4"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color w:val="1F497D" w:themeColor="text2"/>
          <w:spacing w:val="-5"/>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E16BA2">
        <w:rPr>
          <w:rFonts w:ascii="StoneSans" w:hAnsi="StoneSans" w:cs="StoneSans"/>
          <w:spacing w:val="-2"/>
          <w:kern w:val="1"/>
          <w:sz w:val="20"/>
          <w:szCs w:val="20"/>
        </w:rPr>
        <w:t xml:space="preserve"> </w:t>
      </w:r>
      <w:r w:rsidR="00BF6315" w:rsidRPr="001568F4">
        <w:rPr>
          <w:rFonts w:ascii="StoneSans" w:hAnsi="StoneSans" w:cs="StoneSans"/>
          <w:color w:val="1F497D" w:themeColor="text2"/>
          <w:spacing w:val="-2"/>
          <w:kern w:val="1"/>
          <w:sz w:val="20"/>
          <w:szCs w:val="20"/>
        </w:rPr>
        <w:t xml:space="preserve">We evaluate our curricula through a scope and sequence study every seven years.  </w:t>
      </w:r>
      <w:r w:rsidR="003A7EE3" w:rsidRPr="001568F4">
        <w:rPr>
          <w:rFonts w:ascii="StoneSans" w:hAnsi="StoneSans" w:cs="StoneSans"/>
          <w:color w:val="1F497D" w:themeColor="text2"/>
          <w:spacing w:val="-2"/>
          <w:kern w:val="1"/>
          <w:sz w:val="20"/>
          <w:szCs w:val="20"/>
        </w:rPr>
        <w:t xml:space="preserve">On a yearly basis, each teacher evaluates his/her curricula and </w:t>
      </w:r>
      <w:proofErr w:type="gramStart"/>
      <w:r w:rsidR="003A7EE3" w:rsidRPr="001568F4">
        <w:rPr>
          <w:rFonts w:ascii="StoneSans" w:hAnsi="StoneSans" w:cs="StoneSans"/>
          <w:color w:val="1F497D" w:themeColor="text2"/>
          <w:spacing w:val="-2"/>
          <w:kern w:val="1"/>
          <w:sz w:val="20"/>
          <w:szCs w:val="20"/>
        </w:rPr>
        <w:t>make</w:t>
      </w:r>
      <w:proofErr w:type="gramEnd"/>
      <w:r w:rsidR="003A7EE3" w:rsidRPr="001568F4">
        <w:rPr>
          <w:rFonts w:ascii="StoneSans" w:hAnsi="StoneSans" w:cs="StoneSans"/>
          <w:color w:val="1F497D" w:themeColor="text2"/>
          <w:spacing w:val="-2"/>
          <w:kern w:val="1"/>
          <w:sz w:val="20"/>
          <w:szCs w:val="20"/>
        </w:rPr>
        <w:t xml:space="preserve"> appropriate changes depending on the needs of the students and to ensure proper academic growth.</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3A7EE3"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00C11561">
        <w:rPr>
          <w:rFonts w:ascii="StoneSans" w:hAnsi="StoneSans" w:cs="StoneSans"/>
          <w:spacing w:val="-5"/>
          <w:kern w:val="1"/>
          <w:sz w:val="20"/>
          <w:szCs w:val="20"/>
        </w:rPr>
        <w:t xml:space="preserve">Total </w:t>
      </w:r>
      <w:r w:rsidR="00C11561" w:rsidRPr="009E5E21">
        <w:rPr>
          <w:rFonts w:ascii="StoneSans" w:hAnsi="StoneSans" w:cs="StoneSans"/>
          <w:spacing w:val="-5"/>
          <w:kern w:val="1"/>
          <w:sz w:val="20"/>
          <w:szCs w:val="20"/>
          <w:u w:val="single"/>
        </w:rPr>
        <w:t>___</w:t>
      </w:r>
      <w:r w:rsidR="009E5E21" w:rsidRPr="009E5E21">
        <w:rPr>
          <w:rFonts w:ascii="StoneSans" w:hAnsi="StoneSans" w:cs="StoneSans"/>
          <w:spacing w:val="-5"/>
          <w:kern w:val="1"/>
          <w:sz w:val="20"/>
          <w:szCs w:val="20"/>
          <w:u w:val="single"/>
        </w:rPr>
        <w:t>29</w:t>
      </w:r>
      <w:r w:rsidR="00C11561" w:rsidRPr="009E5E21">
        <w:rPr>
          <w:rFonts w:ascii="StoneSans" w:hAnsi="StoneSans" w:cs="StoneSans"/>
          <w:spacing w:val="-5"/>
          <w:kern w:val="1"/>
          <w:sz w:val="20"/>
          <w:szCs w:val="20"/>
          <w:u w:val="single"/>
        </w:rPr>
        <w:t>___</w:t>
      </w:r>
    </w:p>
    <w:p w:rsidR="00C11561" w:rsidRDefault="00C11561" w:rsidP="00C11561">
      <w:pPr>
        <w:widowControl w:val="0"/>
        <w:tabs>
          <w:tab w:val="left" w:pos="500"/>
        </w:tabs>
        <w:autoSpaceDE w:val="0"/>
        <w:autoSpaceDN w:val="0"/>
        <w:adjustRightInd w:val="0"/>
        <w:spacing w:after="0" w:line="288" w:lineRule="auto"/>
        <w:ind w:left="480" w:hanging="480"/>
        <w:rPr>
          <w:rFonts w:ascii="StoneSans" w:hAnsi="StoneSans" w:cs="StoneSans"/>
          <w:spacing w:val="-5"/>
          <w:kern w:val="1"/>
          <w:sz w:val="20"/>
          <w:szCs w:val="20"/>
        </w:rPr>
      </w:pPr>
    </w:p>
    <w:p w:rsidR="00C11561" w:rsidRDefault="00C11561" w:rsidP="00C11561">
      <w:pPr>
        <w:widowControl w:val="0"/>
        <w:autoSpaceDE w:val="0"/>
        <w:autoSpaceDN w:val="0"/>
        <w:adjustRightInd w:val="0"/>
        <w:spacing w:after="0" w:line="288" w:lineRule="auto"/>
        <w:rPr>
          <w:rFonts w:ascii="StoneSans" w:hAnsi="StoneSans" w:cs="StoneSans"/>
          <w:spacing w:val="-5"/>
          <w:kern w:val="1"/>
          <w:sz w:val="20"/>
          <w:szCs w:val="20"/>
        </w:rPr>
      </w:pPr>
    </w:p>
    <w:p w:rsidR="00C11561" w:rsidRDefault="00C11561" w:rsidP="00C11561">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rsidR="00C11561" w:rsidRDefault="00C11561" w:rsidP="00C11561">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Are all REQUIRED Indicators of Success complete and available for review? </w:t>
      </w:r>
      <w:r w:rsidRPr="009E5E21">
        <w:rPr>
          <w:rFonts w:ascii="StoneSans" w:hAnsi="StoneSans" w:cs="StoneSans"/>
          <w:spacing w:val="-5"/>
          <w:kern w:val="1"/>
          <w:sz w:val="20"/>
          <w:szCs w:val="20"/>
          <w:u w:val="single"/>
        </w:rPr>
        <w:t>__</w:t>
      </w:r>
      <w:r w:rsidR="009E5E21" w:rsidRPr="009E5E21">
        <w:rPr>
          <w:rFonts w:ascii="StoneSans" w:hAnsi="StoneSans" w:cs="StoneSans"/>
          <w:spacing w:val="-5"/>
          <w:kern w:val="1"/>
          <w:sz w:val="20"/>
          <w:szCs w:val="20"/>
          <w:u w:val="single"/>
        </w:rPr>
        <w:t>Yes</w:t>
      </w:r>
      <w:r w:rsidRPr="009E5E21">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p>
    <w:p w:rsidR="00C11561" w:rsidRDefault="00C11561" w:rsidP="00C11561">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5?  </w:t>
      </w:r>
      <w:r w:rsidRPr="009E5E21">
        <w:rPr>
          <w:rFonts w:ascii="StoneSans" w:hAnsi="StoneSans" w:cs="StoneSans"/>
          <w:spacing w:val="-5"/>
          <w:kern w:val="1"/>
          <w:sz w:val="20"/>
          <w:szCs w:val="20"/>
          <w:u w:val="single"/>
        </w:rPr>
        <w:t>__</w:t>
      </w:r>
      <w:r w:rsidR="009E5E21" w:rsidRPr="009E5E21">
        <w:rPr>
          <w:rFonts w:ascii="StoneSans" w:hAnsi="StoneSans" w:cs="StoneSans"/>
          <w:spacing w:val="-5"/>
          <w:kern w:val="1"/>
          <w:sz w:val="20"/>
          <w:szCs w:val="20"/>
          <w:u w:val="single"/>
        </w:rPr>
        <w:t>29</w:t>
      </w:r>
      <w:r w:rsidRPr="009E5E21">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p>
    <w:p w:rsidR="00C11561" w:rsidRDefault="00C11561" w:rsidP="00C11561">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 xml:space="preserve">Is the total for the General Indicators of Success a minimum of 22 points? </w:t>
      </w:r>
      <w:r w:rsidRPr="009E5E21">
        <w:rPr>
          <w:rFonts w:ascii="StoneSans" w:hAnsi="StoneSans" w:cs="StoneSans"/>
          <w:spacing w:val="-5"/>
          <w:kern w:val="1"/>
          <w:sz w:val="20"/>
          <w:szCs w:val="20"/>
          <w:u w:val="single"/>
        </w:rPr>
        <w:t>__</w:t>
      </w:r>
      <w:r w:rsidR="003A7EE3" w:rsidRPr="009E5E21">
        <w:rPr>
          <w:rFonts w:ascii="StoneSans" w:hAnsi="StoneSans" w:cs="StoneSans"/>
          <w:spacing w:val="-5"/>
          <w:kern w:val="1"/>
          <w:sz w:val="20"/>
          <w:szCs w:val="20"/>
          <w:u w:val="single"/>
        </w:rPr>
        <w:t>yes</w:t>
      </w:r>
      <w:r w:rsidRPr="009E5E21">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C11561" w:rsidRDefault="00C11561" w:rsidP="00C11561">
      <w:pPr>
        <w:widowControl w:val="0"/>
        <w:tabs>
          <w:tab w:val="left" w:pos="340"/>
        </w:tabs>
        <w:autoSpaceDE w:val="0"/>
        <w:autoSpaceDN w:val="0"/>
        <w:adjustRightInd w:val="0"/>
        <w:spacing w:after="90" w:line="288" w:lineRule="auto"/>
        <w:ind w:left="340" w:hanging="34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sidR="009E5E21" w:rsidRPr="009E5E21">
        <w:rPr>
          <w:rFonts w:ascii="StoneSans" w:hAnsi="StoneSans" w:cs="StoneSans"/>
          <w:spacing w:val="-5"/>
          <w:kern w:val="1"/>
          <w:sz w:val="20"/>
          <w:szCs w:val="20"/>
          <w:u w:val="single"/>
        </w:rPr>
        <w:t>__yes_____</w:t>
      </w:r>
      <w:r>
        <w:rPr>
          <w:rFonts w:ascii="StoneSans" w:hAnsi="StoneSans" w:cs="StoneSans"/>
          <w:spacing w:val="-5"/>
          <w:kern w:val="1"/>
          <w:sz w:val="20"/>
          <w:szCs w:val="20"/>
        </w:rPr>
        <w:tab/>
      </w:r>
      <w:r>
        <w:rPr>
          <w:rFonts w:ascii="StoneSans" w:hAnsi="StoneSans" w:cs="StoneSans"/>
          <w:spacing w:val="-5"/>
          <w:kern w:val="1"/>
          <w:sz w:val="20"/>
          <w:szCs w:val="20"/>
        </w:rPr>
        <w:tab/>
      </w:r>
    </w:p>
    <w:p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61"/>
    <w:rsid w:val="001568F4"/>
    <w:rsid w:val="002C02E7"/>
    <w:rsid w:val="003A7EE3"/>
    <w:rsid w:val="00580060"/>
    <w:rsid w:val="006979CA"/>
    <w:rsid w:val="006E7AF5"/>
    <w:rsid w:val="00875028"/>
    <w:rsid w:val="0090034D"/>
    <w:rsid w:val="009E5E21"/>
    <w:rsid w:val="00AB63EF"/>
    <w:rsid w:val="00B20534"/>
    <w:rsid w:val="00BF6315"/>
    <w:rsid w:val="00C11561"/>
    <w:rsid w:val="00CF16EB"/>
    <w:rsid w:val="00DF4AB6"/>
    <w:rsid w:val="00E03E06"/>
    <w:rsid w:val="00E1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F4F0-102F-4A14-9C30-64561586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cp:lastPrinted>2012-10-02T19:30:00Z</cp:lastPrinted>
  <dcterms:created xsi:type="dcterms:W3CDTF">2013-03-13T16:38:00Z</dcterms:created>
  <dcterms:modified xsi:type="dcterms:W3CDTF">2013-03-13T16:38:00Z</dcterms:modified>
</cp:coreProperties>
</file>