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F1C4F" w14:textId="77777777" w:rsidR="00F177AB" w:rsidRDefault="00F177AB" w:rsidP="00F177AB">
      <w:pPr>
        <w:widowControl w:val="0"/>
        <w:tabs>
          <w:tab w:val="center" w:pos="4680"/>
        </w:tabs>
        <w:autoSpaceDE w:val="0"/>
        <w:autoSpaceDN w:val="0"/>
        <w:adjustRightInd w:val="0"/>
        <w:spacing w:after="0" w:line="288" w:lineRule="auto"/>
        <w:jc w:val="right"/>
        <w:rPr>
          <w:rFonts w:ascii="GillSans-Light" w:hAnsi="GillSans-Light" w:cs="GillSans-Light"/>
          <w:color w:val="2D6E4A"/>
          <w:spacing w:val="-5"/>
          <w:kern w:val="1"/>
          <w:sz w:val="48"/>
          <w:szCs w:val="48"/>
        </w:rPr>
      </w:pPr>
      <w:bookmarkStart w:id="0" w:name="_GoBack"/>
      <w:bookmarkEnd w:id="0"/>
      <w:r>
        <w:rPr>
          <w:rFonts w:ascii="GillSans-Light" w:hAnsi="GillSans-Light" w:cs="GillSans-Light"/>
          <w:color w:val="2D6E4A"/>
          <w:spacing w:val="-5"/>
          <w:kern w:val="1"/>
          <w:sz w:val="48"/>
          <w:szCs w:val="48"/>
        </w:rPr>
        <w:t xml:space="preserve">Section I:  </w:t>
      </w:r>
    </w:p>
    <w:p w14:paraId="632DE381" w14:textId="77777777" w:rsidR="00F177AB" w:rsidRDefault="00F177AB" w:rsidP="00F177AB">
      <w:pPr>
        <w:widowControl w:val="0"/>
        <w:tabs>
          <w:tab w:val="center" w:pos="4680"/>
        </w:tabs>
        <w:autoSpaceDE w:val="0"/>
        <w:autoSpaceDN w:val="0"/>
        <w:adjustRightInd w:val="0"/>
        <w:spacing w:after="0" w:line="288" w:lineRule="auto"/>
        <w:jc w:val="right"/>
        <w:rPr>
          <w:rFonts w:ascii="GillSans-Light" w:hAnsi="GillSans-Light" w:cs="GillSans-Light"/>
          <w:spacing w:val="-2"/>
          <w:kern w:val="1"/>
          <w:sz w:val="20"/>
          <w:szCs w:val="20"/>
        </w:rPr>
      </w:pPr>
      <w:r>
        <w:rPr>
          <w:rFonts w:ascii="GillSans-Light" w:hAnsi="GillSans-Light" w:cs="GillSans-Light"/>
          <w:color w:val="2D6E4A"/>
          <w:spacing w:val="-5"/>
          <w:kern w:val="1"/>
          <w:sz w:val="48"/>
          <w:szCs w:val="48"/>
        </w:rPr>
        <w:t>Mission and Vision</w:t>
      </w:r>
    </w:p>
    <w:p w14:paraId="727DBFC6" w14:textId="77777777" w:rsidR="00F177AB" w:rsidRDefault="00F177AB" w:rsidP="00F177AB">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14:paraId="5D330F0E" w14:textId="77777777" w:rsidR="00F177AB" w:rsidRDefault="00F177AB" w:rsidP="00F177AB">
      <w:pPr>
        <w:widowControl w:val="0"/>
        <w:tabs>
          <w:tab w:val="center" w:pos="4680"/>
        </w:tabs>
        <w:autoSpaceDE w:val="0"/>
        <w:autoSpaceDN w:val="0"/>
        <w:adjustRightInd w:val="0"/>
        <w:spacing w:after="0" w:line="288" w:lineRule="auto"/>
        <w:rPr>
          <w:rFonts w:ascii="StoneSans" w:hAnsi="StoneSans" w:cs="StoneSans"/>
          <w:b/>
          <w:bCs/>
          <w:spacing w:val="-3"/>
          <w:kern w:val="1"/>
          <w:sz w:val="32"/>
          <w:szCs w:val="32"/>
        </w:rPr>
      </w:pPr>
      <w:r>
        <w:rPr>
          <w:rFonts w:ascii="StoneSans" w:hAnsi="StoneSans" w:cs="StoneSans"/>
          <w:b/>
          <w:bCs/>
          <w:spacing w:val="-3"/>
          <w:kern w:val="1"/>
          <w:sz w:val="32"/>
          <w:szCs w:val="32"/>
        </w:rPr>
        <w:t xml:space="preserve">STANDARD 1:    </w:t>
      </w:r>
    </w:p>
    <w:p w14:paraId="0AD57D4E" w14:textId="77777777" w:rsidR="00F177AB" w:rsidRDefault="00F177AB" w:rsidP="00F177AB">
      <w:pPr>
        <w:widowControl w:val="0"/>
        <w:tabs>
          <w:tab w:val="center" w:pos="4680"/>
        </w:tabs>
        <w:autoSpaceDE w:val="0"/>
        <w:autoSpaceDN w:val="0"/>
        <w:adjustRightInd w:val="0"/>
        <w:spacing w:after="180" w:line="288" w:lineRule="auto"/>
        <w:rPr>
          <w:rFonts w:ascii="StoneSans" w:hAnsi="StoneSans" w:cs="StoneSans"/>
          <w:spacing w:val="-5"/>
          <w:kern w:val="1"/>
          <w:sz w:val="20"/>
          <w:szCs w:val="20"/>
        </w:rPr>
      </w:pPr>
      <w:r>
        <w:rPr>
          <w:rFonts w:ascii="StoneSans" w:hAnsi="StoneSans" w:cs="StoneSans"/>
          <w:color w:val="A66527"/>
          <w:spacing w:val="-3"/>
          <w:kern w:val="1"/>
          <w:sz w:val="32"/>
          <w:szCs w:val="32"/>
        </w:rPr>
        <w:t>The School Is Mission Driven.</w:t>
      </w:r>
    </w:p>
    <w:p w14:paraId="3B34DE6C" w14:textId="77777777" w:rsidR="00F177AB" w:rsidRDefault="00F177AB" w:rsidP="00F177AB">
      <w:pPr>
        <w:widowControl w:val="0"/>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5"/>
          <w:kern w:val="1"/>
          <w:sz w:val="32"/>
          <w:szCs w:val="32"/>
        </w:rPr>
        <w:t>OVERVIEW:</w:t>
      </w:r>
    </w:p>
    <w:p w14:paraId="76459AD7" w14:textId="77777777" w:rsidR="00F1508A" w:rsidRPr="00F1508A" w:rsidRDefault="00F1508A" w:rsidP="00F1508A">
      <w:pPr>
        <w:rPr>
          <w:color w:val="1F497D" w:themeColor="text2"/>
        </w:rPr>
      </w:pPr>
      <w:r w:rsidRPr="00F1508A">
        <w:rPr>
          <w:rFonts w:ascii="StoneSans" w:hAnsi="StoneSans" w:cs="StoneSans"/>
          <w:color w:val="1F497D" w:themeColor="text2"/>
          <w:spacing w:val="-5"/>
          <w:kern w:val="1"/>
          <w:sz w:val="20"/>
          <w:szCs w:val="20"/>
        </w:rPr>
        <w:t xml:space="preserve">Trinity Lone Oak Lutheran Church and School </w:t>
      </w:r>
      <w:r>
        <w:rPr>
          <w:rFonts w:ascii="StoneSans" w:hAnsi="StoneSans" w:cs="StoneSans"/>
          <w:color w:val="1F497D" w:themeColor="text2"/>
          <w:spacing w:val="-5"/>
          <w:kern w:val="1"/>
          <w:sz w:val="20"/>
          <w:szCs w:val="20"/>
        </w:rPr>
        <w:t>is participating in the MN-South District’s Matthew 19:14 program.  Over the past three years, the pastor, princi</w:t>
      </w:r>
      <w:r w:rsidR="00561991">
        <w:rPr>
          <w:rFonts w:ascii="StoneSans" w:hAnsi="StoneSans" w:cs="StoneSans"/>
          <w:color w:val="1F497D" w:themeColor="text2"/>
          <w:spacing w:val="-5"/>
          <w:kern w:val="1"/>
          <w:sz w:val="20"/>
          <w:szCs w:val="20"/>
        </w:rPr>
        <w:t>pal, and pre-school director have</w:t>
      </w:r>
      <w:r>
        <w:rPr>
          <w:rFonts w:ascii="StoneSans" w:hAnsi="StoneSans" w:cs="StoneSans"/>
          <w:color w:val="1F497D" w:themeColor="text2"/>
          <w:spacing w:val="-5"/>
          <w:kern w:val="1"/>
          <w:sz w:val="20"/>
          <w:szCs w:val="20"/>
        </w:rPr>
        <w:t xml:space="preserve"> attended four day-long meetings per year in cooperation with district staff and other congregations with schools.  The objective of the </w:t>
      </w:r>
      <w:r w:rsidRPr="00F1508A">
        <w:rPr>
          <w:rFonts w:ascii="StoneSans" w:hAnsi="StoneSans" w:cs="StoneSans"/>
          <w:color w:val="1F497D" w:themeColor="text2"/>
          <w:spacing w:val="-5"/>
          <w:kern w:val="1"/>
          <w:sz w:val="20"/>
          <w:szCs w:val="20"/>
        </w:rPr>
        <w:t xml:space="preserve">project is to </w:t>
      </w:r>
      <w:r>
        <w:rPr>
          <w:color w:val="1F497D" w:themeColor="text2"/>
        </w:rPr>
        <w:t>h</w:t>
      </w:r>
      <w:r w:rsidRPr="00F1508A">
        <w:rPr>
          <w:color w:val="1F497D" w:themeColor="text2"/>
        </w:rPr>
        <w:t xml:space="preserve">elp congregational leaders think, plan and act in line with the Great Commission.  </w:t>
      </w:r>
    </w:p>
    <w:p w14:paraId="6752207D" w14:textId="77777777" w:rsidR="00F1508A" w:rsidRDefault="00F1508A" w:rsidP="00F1508A">
      <w:pPr>
        <w:rPr>
          <w:color w:val="1F497D" w:themeColor="text2"/>
        </w:rPr>
      </w:pPr>
      <w:r w:rsidRPr="00F1508A">
        <w:rPr>
          <w:color w:val="1F497D" w:themeColor="text2"/>
        </w:rPr>
        <w:t xml:space="preserve">In </w:t>
      </w:r>
      <w:r>
        <w:rPr>
          <w:color w:val="1F497D" w:themeColor="text2"/>
        </w:rPr>
        <w:t>201</w:t>
      </w:r>
      <w:r w:rsidRPr="00F1508A">
        <w:rPr>
          <w:color w:val="1F497D" w:themeColor="text2"/>
        </w:rPr>
        <w:t xml:space="preserve">1, a visiting team of 7 pastors, principals, early childhood directors, and district staff spent several days at TLO observing, interviewing, and exploring how the school and congregation operate.  The team provided a “Prescription Report” of items they felt the congregation/school must do to be more mission driven.  The TLO congregation adopted the prescriptions in the summer of 2011 and is endeavoring to accomplish the goals as presented by the visiting team. </w:t>
      </w:r>
    </w:p>
    <w:p w14:paraId="54B55B50" w14:textId="77777777" w:rsidR="00F1508A" w:rsidRPr="00F1508A" w:rsidRDefault="00F1508A" w:rsidP="00F1508A">
      <w:pPr>
        <w:rPr>
          <w:color w:val="1F497D" w:themeColor="text2"/>
        </w:rPr>
      </w:pPr>
      <w:r>
        <w:rPr>
          <w:color w:val="1F497D" w:themeColor="text2"/>
        </w:rPr>
        <w:t>While much has been accomplished, there is much additional work to be done and over-all the congregation is behind the timeline for accomplishing the goals.</w:t>
      </w:r>
    </w:p>
    <w:p w14:paraId="4C7CE839" w14:textId="77777777" w:rsidR="00F177AB" w:rsidRPr="00F1508A" w:rsidRDefault="00F177AB" w:rsidP="00F177AB">
      <w:pPr>
        <w:widowControl w:val="0"/>
        <w:autoSpaceDE w:val="0"/>
        <w:autoSpaceDN w:val="0"/>
        <w:adjustRightInd w:val="0"/>
        <w:spacing w:after="0" w:line="288" w:lineRule="auto"/>
        <w:rPr>
          <w:rFonts w:ascii="StoneSans" w:hAnsi="StoneSans" w:cs="StoneSans"/>
          <w:color w:val="1F497D" w:themeColor="text2"/>
          <w:spacing w:val="-5"/>
          <w:kern w:val="1"/>
          <w:sz w:val="20"/>
          <w:szCs w:val="20"/>
        </w:rPr>
      </w:pPr>
    </w:p>
    <w:p w14:paraId="6EE5BC94" w14:textId="77777777" w:rsidR="00F177AB" w:rsidRDefault="00F177AB" w:rsidP="00F177AB">
      <w:pPr>
        <w:widowControl w:val="0"/>
        <w:tabs>
          <w:tab w:val="center" w:pos="4680"/>
        </w:tabs>
        <w:autoSpaceDE w:val="0"/>
        <w:autoSpaceDN w:val="0"/>
        <w:adjustRightInd w:val="0"/>
        <w:spacing w:after="0" w:line="288" w:lineRule="auto"/>
        <w:rPr>
          <w:rFonts w:ascii="StoneSans" w:hAnsi="StoneSans" w:cs="StoneSans"/>
          <w:b/>
          <w:bCs/>
          <w:spacing w:val="-2"/>
          <w:kern w:val="1"/>
          <w:sz w:val="32"/>
          <w:szCs w:val="32"/>
        </w:rPr>
      </w:pPr>
      <w:r>
        <w:rPr>
          <w:rFonts w:ascii="StoneSans" w:hAnsi="StoneSans" w:cs="StoneSans"/>
          <w:b/>
          <w:bCs/>
          <w:spacing w:val="-2"/>
          <w:kern w:val="1"/>
          <w:sz w:val="32"/>
          <w:szCs w:val="32"/>
        </w:rPr>
        <w:t>REQUIRED</w:t>
      </w:r>
      <w:r>
        <w:rPr>
          <w:rFonts w:ascii="StoneSans" w:hAnsi="StoneSans" w:cs="StoneSans"/>
          <w:b/>
          <w:bCs/>
          <w:color w:val="C90000"/>
          <w:spacing w:val="-2"/>
          <w:kern w:val="1"/>
          <w:sz w:val="32"/>
          <w:szCs w:val="32"/>
        </w:rPr>
        <w:t xml:space="preserve"> </w:t>
      </w:r>
      <w:r>
        <w:rPr>
          <w:rFonts w:ascii="StoneSans" w:hAnsi="StoneSans" w:cs="StoneSans"/>
          <w:b/>
          <w:bCs/>
          <w:spacing w:val="-2"/>
          <w:kern w:val="1"/>
          <w:sz w:val="32"/>
          <w:szCs w:val="32"/>
        </w:rPr>
        <w:t>INDICATORS OF SUCCESS:</w:t>
      </w:r>
    </w:p>
    <w:p w14:paraId="7E806CDA" w14:textId="77777777" w:rsidR="00F177AB" w:rsidRDefault="002A4DD2" w:rsidP="00F177AB">
      <w:pPr>
        <w:widowControl w:val="0"/>
        <w:tabs>
          <w:tab w:val="center" w:pos="4680"/>
        </w:tabs>
        <w:autoSpaceDE w:val="0"/>
        <w:autoSpaceDN w:val="0"/>
        <w:adjustRightInd w:val="0"/>
        <w:spacing w:after="90" w:line="288" w:lineRule="auto"/>
        <w:rPr>
          <w:rFonts w:ascii="StoneSans" w:hAnsi="StoneSans" w:cs="StoneSans"/>
          <w:spacing w:val="-2"/>
          <w:kern w:val="1"/>
          <w:sz w:val="20"/>
          <w:szCs w:val="20"/>
        </w:rPr>
      </w:pPr>
      <w:r>
        <w:rPr>
          <w:rFonts w:ascii="StoneSans" w:hAnsi="StoneSans" w:cs="StoneSans"/>
          <w:noProof/>
          <w:spacing w:val="-2"/>
          <w:kern w:val="1"/>
          <w:sz w:val="20"/>
          <w:szCs w:val="20"/>
        </w:rPr>
        <mc:AlternateContent>
          <mc:Choice Requires="wps">
            <w:drawing>
              <wp:anchor distT="0" distB="0" distL="114300" distR="114300" simplePos="0" relativeHeight="251659264" behindDoc="0" locked="0" layoutInCell="1" allowOverlap="1" wp14:anchorId="5BE0CEB2" wp14:editId="5A667A67">
                <wp:simplePos x="0" y="0"/>
                <wp:positionH relativeFrom="column">
                  <wp:posOffset>276225</wp:posOffset>
                </wp:positionH>
                <wp:positionV relativeFrom="paragraph">
                  <wp:posOffset>159386</wp:posOffset>
                </wp:positionV>
                <wp:extent cx="476250" cy="266700"/>
                <wp:effectExtent l="0" t="0" r="19050" b="19050"/>
                <wp:wrapNone/>
                <wp:docPr id="1" name="Oval 1"/>
                <wp:cNvGraphicFramePr/>
                <a:graphic xmlns:a="http://schemas.openxmlformats.org/drawingml/2006/main">
                  <a:graphicData uri="http://schemas.microsoft.com/office/word/2010/wordprocessingShape">
                    <wps:wsp>
                      <wps:cNvSpPr/>
                      <wps:spPr>
                        <a:xfrm>
                          <a:off x="0" y="0"/>
                          <a:ext cx="476250" cy="26670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1" o:spid="_x0000_s1026" style="position:absolute;margin-left:21.75pt;margin-top:12.55pt;width:3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" filled="f" strokecolor="#1f497d [3215]" strokeweight="2pt"/>
            </w:pict>
          </mc:Fallback>
        </mc:AlternateContent>
      </w:r>
      <w:r w:rsidR="00F177AB">
        <w:rPr>
          <w:rFonts w:ascii="StoneSans" w:hAnsi="StoneSans" w:cs="StoneSans"/>
          <w:spacing w:val="-2"/>
          <w:kern w:val="1"/>
          <w:sz w:val="20"/>
          <w:szCs w:val="20"/>
        </w:rPr>
        <w:t>Indicate whether or not the school meets the required indicators of success by circling</w:t>
      </w:r>
      <w:r w:rsidR="00F177AB">
        <w:rPr>
          <w:rFonts w:ascii="StoneSans-Semibold" w:hAnsi="StoneSans-Semibold" w:cs="StoneSans-Semibold"/>
          <w:b/>
          <w:bCs/>
          <w:spacing w:val="-2"/>
          <w:kern w:val="1"/>
          <w:sz w:val="20"/>
          <w:szCs w:val="20"/>
        </w:rPr>
        <w:t xml:space="preserve"> Yes</w:t>
      </w:r>
      <w:r w:rsidR="00F177AB">
        <w:rPr>
          <w:rFonts w:ascii="StoneSans" w:hAnsi="StoneSans" w:cs="StoneSans"/>
          <w:spacing w:val="-2"/>
          <w:kern w:val="1"/>
          <w:sz w:val="20"/>
          <w:szCs w:val="20"/>
        </w:rPr>
        <w:t xml:space="preserve"> or </w:t>
      </w:r>
      <w:r w:rsidR="00F177AB">
        <w:rPr>
          <w:rFonts w:ascii="StoneSans-Semibold" w:hAnsi="StoneSans-Semibold" w:cs="StoneSans-Semibold"/>
          <w:b/>
          <w:bCs/>
          <w:spacing w:val="-2"/>
          <w:kern w:val="1"/>
          <w:sz w:val="20"/>
          <w:szCs w:val="20"/>
        </w:rPr>
        <w:t>No</w:t>
      </w:r>
      <w:r w:rsidR="00F177AB">
        <w:rPr>
          <w:rFonts w:ascii="StoneSans" w:hAnsi="StoneSans" w:cs="StoneSans"/>
          <w:spacing w:val="-2"/>
          <w:kern w:val="1"/>
          <w:sz w:val="20"/>
          <w:szCs w:val="20"/>
        </w:rPr>
        <w:t xml:space="preserve">.  </w:t>
      </w:r>
    </w:p>
    <w:p w14:paraId="1FDCE766" w14:textId="77777777" w:rsidR="00F177AB" w:rsidRDefault="002A4DD2" w:rsidP="00F177AB">
      <w:pPr>
        <w:widowControl w:val="0"/>
        <w:tabs>
          <w:tab w:val="left" w:pos="1700"/>
          <w:tab w:val="left" w:pos="2240"/>
          <w:tab w:val="center" w:pos="4680"/>
        </w:tabs>
        <w:autoSpaceDE w:val="0"/>
        <w:autoSpaceDN w:val="0"/>
        <w:adjustRightInd w:val="0"/>
        <w:spacing w:after="0" w:line="288" w:lineRule="auto"/>
        <w:ind w:left="2240" w:hanging="1640"/>
        <w:rPr>
          <w:rFonts w:ascii="StoneSans" w:hAnsi="StoneSans" w:cs="StoneSans"/>
          <w:spacing w:val="-2"/>
          <w:kern w:val="1"/>
          <w:sz w:val="20"/>
          <w:szCs w:val="20"/>
        </w:rPr>
      </w:pPr>
      <w:r>
        <w:rPr>
          <w:rFonts w:ascii="StoneSans" w:hAnsi="StoneSans" w:cs="StoneSans"/>
          <w:noProof/>
          <w:spacing w:val="-2"/>
          <w:kern w:val="1"/>
          <w:sz w:val="20"/>
          <w:szCs w:val="20"/>
        </w:rPr>
        <mc:AlternateContent>
          <mc:Choice Requires="wps">
            <w:drawing>
              <wp:anchor distT="0" distB="0" distL="114300" distR="114300" simplePos="0" relativeHeight="251661312" behindDoc="0" locked="0" layoutInCell="1" allowOverlap="1" wp14:anchorId="287295F0" wp14:editId="4EEEEDD4">
                <wp:simplePos x="0" y="0"/>
                <wp:positionH relativeFrom="column">
                  <wp:posOffset>276225</wp:posOffset>
                </wp:positionH>
                <wp:positionV relativeFrom="paragraph">
                  <wp:posOffset>279400</wp:posOffset>
                </wp:positionV>
                <wp:extent cx="476250" cy="266700"/>
                <wp:effectExtent l="0" t="0" r="19050" b="19050"/>
                <wp:wrapNone/>
                <wp:docPr id="2" name="Oval 2"/>
                <wp:cNvGraphicFramePr/>
                <a:graphic xmlns:a="http://schemas.openxmlformats.org/drawingml/2006/main">
                  <a:graphicData uri="http://schemas.microsoft.com/office/word/2010/wordprocessingShape">
                    <wps:wsp>
                      <wps:cNvSpPr/>
                      <wps:spPr>
                        <a:xfrm>
                          <a:off x="0" y="0"/>
                          <a:ext cx="476250" cy="266700"/>
                        </a:xfrm>
                        <a:prstGeom prst="ellipse">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id="Oval 2" o:spid="_x0000_s1026" style="position:absolute;margin-left:21.75pt;margin-top:22pt;width:3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" filled="f" strokecolor="#1f497d [3215]" strokeweight="2pt"/>
            </w:pict>
          </mc:Fallback>
        </mc:AlternateContent>
      </w:r>
      <w:r w:rsidR="00F177AB">
        <w:rPr>
          <w:rFonts w:ascii="StoneSans" w:hAnsi="StoneSans" w:cs="StoneSans"/>
          <w:spacing w:val="-2"/>
          <w:kern w:val="1"/>
          <w:sz w:val="20"/>
          <w:szCs w:val="20"/>
        </w:rPr>
        <w:t>YES     NO</w:t>
      </w:r>
      <w:r w:rsidR="00F177AB">
        <w:rPr>
          <w:rFonts w:ascii="StoneSans" w:hAnsi="StoneSans" w:cs="StoneSans"/>
          <w:spacing w:val="-2"/>
          <w:kern w:val="1"/>
          <w:sz w:val="20"/>
          <w:szCs w:val="20"/>
        </w:rPr>
        <w:tab/>
        <w:t xml:space="preserve">*1:01 </w:t>
      </w:r>
      <w:r w:rsidR="00F177AB">
        <w:rPr>
          <w:rFonts w:ascii="StoneSans" w:hAnsi="StoneSans" w:cs="StoneSans"/>
          <w:spacing w:val="-2"/>
          <w:kern w:val="1"/>
          <w:sz w:val="20"/>
          <w:szCs w:val="20"/>
        </w:rPr>
        <w:tab/>
      </w:r>
      <w:proofErr w:type="gramStart"/>
      <w:r w:rsidR="00F177AB">
        <w:rPr>
          <w:rFonts w:ascii="StoneSans" w:hAnsi="StoneSans" w:cs="StoneSans"/>
          <w:spacing w:val="-2"/>
          <w:kern w:val="1"/>
          <w:sz w:val="20"/>
          <w:szCs w:val="20"/>
        </w:rPr>
        <w:t>The</w:t>
      </w:r>
      <w:proofErr w:type="gramEnd"/>
      <w:r w:rsidR="00F177AB">
        <w:rPr>
          <w:rFonts w:ascii="StoneSans" w:hAnsi="StoneSans" w:cs="StoneSans"/>
          <w:spacing w:val="-2"/>
          <w:kern w:val="1"/>
          <w:sz w:val="20"/>
          <w:szCs w:val="20"/>
        </w:rPr>
        <w:t xml:space="preserve"> written mission statement reflects a school philosophy and purpose rooted in Holy Scripture.</w:t>
      </w:r>
    </w:p>
    <w:p w14:paraId="78A605CC" w14:textId="77777777" w:rsidR="00F177AB" w:rsidRDefault="00F177AB" w:rsidP="00F177AB">
      <w:pPr>
        <w:widowControl w:val="0"/>
        <w:tabs>
          <w:tab w:val="left" w:pos="1700"/>
          <w:tab w:val="left" w:pos="2240"/>
          <w:tab w:val="center" w:pos="4680"/>
        </w:tabs>
        <w:autoSpaceDE w:val="0"/>
        <w:autoSpaceDN w:val="0"/>
        <w:adjustRightInd w:val="0"/>
        <w:spacing w:after="0" w:line="288" w:lineRule="auto"/>
        <w:ind w:left="2240" w:hanging="1640"/>
        <w:rPr>
          <w:rFonts w:ascii="StoneSans" w:hAnsi="StoneSans" w:cs="StoneSans"/>
          <w:spacing w:val="-2"/>
          <w:kern w:val="1"/>
          <w:sz w:val="20"/>
          <w:szCs w:val="20"/>
        </w:rPr>
      </w:pPr>
      <w:r>
        <w:rPr>
          <w:rFonts w:ascii="StoneSans" w:hAnsi="StoneSans" w:cs="StoneSans"/>
          <w:spacing w:val="-2"/>
          <w:kern w:val="1"/>
          <w:sz w:val="20"/>
          <w:szCs w:val="20"/>
        </w:rPr>
        <w:t>YES     NO</w:t>
      </w:r>
      <w:r>
        <w:rPr>
          <w:rFonts w:ascii="StoneSans" w:hAnsi="StoneSans" w:cs="StoneSans"/>
          <w:spacing w:val="-2"/>
          <w:kern w:val="1"/>
          <w:sz w:val="20"/>
          <w:szCs w:val="20"/>
        </w:rPr>
        <w:tab/>
        <w:t xml:space="preserve">*1:02 </w:t>
      </w:r>
      <w:r>
        <w:rPr>
          <w:rFonts w:ascii="StoneSans" w:hAnsi="StoneSans" w:cs="StoneSans"/>
          <w:spacing w:val="-2"/>
          <w:kern w:val="1"/>
          <w:sz w:val="20"/>
          <w:szCs w:val="20"/>
        </w:rPr>
        <w:tab/>
        <w:t>The school’s mission statement, beliefs, and the school’s expectations for student learning guide the procedures, policies, and decisions of the school and is evident in the culture of the school.</w:t>
      </w:r>
      <w:r>
        <w:rPr>
          <w:rFonts w:ascii="StoneSans" w:hAnsi="StoneSans" w:cs="StoneSans"/>
          <w:spacing w:val="-2"/>
          <w:kern w:val="1"/>
          <w:sz w:val="20"/>
          <w:szCs w:val="20"/>
        </w:rPr>
        <w:tab/>
      </w:r>
    </w:p>
    <w:p w14:paraId="143969D5" w14:textId="77777777" w:rsidR="00F177AB" w:rsidRDefault="00F177AB" w:rsidP="00F177AB">
      <w:pPr>
        <w:widowControl w:val="0"/>
        <w:autoSpaceDE w:val="0"/>
        <w:autoSpaceDN w:val="0"/>
        <w:adjustRightInd w:val="0"/>
        <w:spacing w:after="0" w:line="288" w:lineRule="auto"/>
        <w:rPr>
          <w:rFonts w:ascii="StoneSans" w:hAnsi="StoneSans" w:cs="StoneSans"/>
          <w:spacing w:val="-5"/>
          <w:kern w:val="1"/>
          <w:sz w:val="20"/>
          <w:szCs w:val="20"/>
        </w:rPr>
      </w:pPr>
    </w:p>
    <w:p w14:paraId="799DDAA1" w14:textId="77777777" w:rsidR="00F177AB" w:rsidRDefault="00F177AB" w:rsidP="00F177AB">
      <w:pPr>
        <w:widowControl w:val="0"/>
        <w:tabs>
          <w:tab w:val="center" w:pos="4680"/>
        </w:tabs>
        <w:autoSpaceDE w:val="0"/>
        <w:autoSpaceDN w:val="0"/>
        <w:adjustRightInd w:val="0"/>
        <w:spacing w:after="0" w:line="288" w:lineRule="auto"/>
        <w:rPr>
          <w:rFonts w:ascii="StoneSans" w:hAnsi="StoneSans" w:cs="StoneSans"/>
          <w:b/>
          <w:bCs/>
          <w:spacing w:val="-5"/>
          <w:kern w:val="1"/>
          <w:sz w:val="32"/>
          <w:szCs w:val="32"/>
        </w:rPr>
      </w:pPr>
      <w:r>
        <w:rPr>
          <w:rFonts w:ascii="StoneSans" w:hAnsi="StoneSans" w:cs="StoneSans"/>
          <w:b/>
          <w:bCs/>
          <w:spacing w:val="-2"/>
          <w:kern w:val="1"/>
          <w:sz w:val="32"/>
          <w:szCs w:val="32"/>
        </w:rPr>
        <w:t>GENERAL INDICATORS OF SUCCESS:</w:t>
      </w:r>
    </w:p>
    <w:p w14:paraId="37D952EB" w14:textId="77777777" w:rsidR="00F177AB" w:rsidRDefault="00F177AB" w:rsidP="00F177AB">
      <w:pPr>
        <w:widowControl w:val="0"/>
        <w:autoSpaceDE w:val="0"/>
        <w:autoSpaceDN w:val="0"/>
        <w:adjustRightInd w:val="0"/>
        <w:spacing w:after="0" w:line="288" w:lineRule="auto"/>
        <w:rPr>
          <w:rFonts w:ascii="StoneSans" w:hAnsi="StoneSans" w:cs="StoneSans"/>
          <w:spacing w:val="-5"/>
          <w:kern w:val="1"/>
          <w:sz w:val="20"/>
          <w:szCs w:val="20"/>
        </w:rPr>
      </w:pPr>
      <w:r>
        <w:rPr>
          <w:rFonts w:ascii="StoneSans" w:hAnsi="StoneSans" w:cs="StoneSans"/>
          <w:spacing w:val="-5"/>
          <w:kern w:val="1"/>
          <w:sz w:val="20"/>
          <w:szCs w:val="20"/>
        </w:rPr>
        <w:t>Evaluate the level of implementation for each of the other indicators of success. Tally and record your point total at the end of this section.</w:t>
      </w:r>
    </w:p>
    <w:p w14:paraId="274EC1BD" w14:textId="77777777" w:rsidR="00F177AB" w:rsidRDefault="00F177AB" w:rsidP="00F177AB">
      <w:pPr>
        <w:widowControl w:val="0"/>
        <w:autoSpaceDE w:val="0"/>
        <w:autoSpaceDN w:val="0"/>
        <w:adjustRightInd w:val="0"/>
        <w:spacing w:after="0" w:line="288" w:lineRule="auto"/>
        <w:rPr>
          <w:rFonts w:ascii="StoneSans" w:hAnsi="StoneSans" w:cs="StoneSans"/>
          <w:spacing w:val="-5"/>
          <w:kern w:val="1"/>
          <w:sz w:val="20"/>
          <w:szCs w:val="20"/>
        </w:rPr>
      </w:pPr>
    </w:p>
    <w:p w14:paraId="136B2443" w14:textId="77777777" w:rsidR="00F177AB" w:rsidRDefault="00F177AB" w:rsidP="00F177AB">
      <w:pPr>
        <w:widowControl w:val="0"/>
        <w:tabs>
          <w:tab w:val="left" w:pos="460"/>
          <w:tab w:val="center" w:pos="4680"/>
        </w:tabs>
        <w:autoSpaceDE w:val="0"/>
        <w:autoSpaceDN w:val="0"/>
        <w:adjustRightInd w:val="0"/>
        <w:spacing w:after="0" w:line="288" w:lineRule="auto"/>
        <w:rPr>
          <w:rFonts w:ascii="StoneSans" w:hAnsi="StoneSans" w:cs="StoneSans"/>
          <w:spacing w:val="-2"/>
          <w:kern w:val="1"/>
          <w:sz w:val="20"/>
          <w:szCs w:val="20"/>
        </w:rPr>
      </w:pPr>
      <w:r>
        <w:rPr>
          <w:rFonts w:ascii="StoneSans" w:hAnsi="StoneSans" w:cs="StoneSans"/>
          <w:spacing w:val="-2"/>
          <w:kern w:val="1"/>
          <w:sz w:val="20"/>
          <w:szCs w:val="20"/>
        </w:rPr>
        <w:t xml:space="preserve">1:03 </w:t>
      </w:r>
      <w:r>
        <w:rPr>
          <w:rFonts w:ascii="StoneSans" w:hAnsi="StoneSans" w:cs="StoneSans"/>
          <w:spacing w:val="-2"/>
          <w:kern w:val="1"/>
          <w:sz w:val="20"/>
          <w:szCs w:val="20"/>
        </w:rPr>
        <w:tab/>
      </w:r>
      <w:proofErr w:type="gramStart"/>
      <w:r>
        <w:rPr>
          <w:rFonts w:ascii="StoneSans" w:hAnsi="StoneSans" w:cs="StoneSans"/>
          <w:spacing w:val="-2"/>
          <w:kern w:val="1"/>
          <w:sz w:val="20"/>
          <w:szCs w:val="20"/>
        </w:rPr>
        <w:t>The</w:t>
      </w:r>
      <w:proofErr w:type="gramEnd"/>
      <w:r>
        <w:rPr>
          <w:rFonts w:ascii="StoneSans" w:hAnsi="StoneSans" w:cs="StoneSans"/>
          <w:spacing w:val="-2"/>
          <w:kern w:val="1"/>
          <w:sz w:val="20"/>
          <w:szCs w:val="20"/>
        </w:rPr>
        <w:t xml:space="preserve"> school’s mission is aligned with its core values and those of its various stakeholder groups and organizations.</w:t>
      </w:r>
    </w:p>
    <w:p w14:paraId="105AE573" w14:textId="77777777" w:rsidR="00F177AB" w:rsidRDefault="00F177AB" w:rsidP="00F177AB">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464240345"/>
          <w14:checkbox>
            <w14:checked w14:val="0"/>
            <w14:checkedState w14:val="2612" w14:font="MS Gothic"/>
            <w14:uncheckedState w14:val="2610" w14:font="MS Gothic"/>
          </w14:checkbox>
        </w:sdtPr>
        <w:sdtEndPr/>
        <w:sdtContent>
          <w:r w:rsidR="00F1508A">
            <w:rPr>
              <w:rFonts w:ascii="MS Gothic" w:eastAsia="MS Gothic" w:hAnsi="MS Gothic" w:cs="StoneSans" w:hint="eastAsia"/>
              <w:b/>
              <w:bCs/>
              <w:spacing w:val="-2"/>
              <w:kern w:val="1"/>
              <w:sz w:val="24"/>
              <w:szCs w:val="24"/>
            </w:rPr>
            <w:t>☐</w:t>
          </w:r>
        </w:sdtContent>
      </w:sdt>
      <w:r w:rsidR="00F1508A">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2058221575"/>
          <w14:checkbox>
            <w14:checked w14:val="1"/>
            <w14:checkedState w14:val="2612" w14:font="MS Gothic"/>
            <w14:uncheckedState w14:val="2610" w14:font="MS Gothic"/>
          </w14:checkbox>
        </w:sdtPr>
        <w:sdtEndPr/>
        <w:sdtContent>
          <w:r w:rsidR="00F1508A">
            <w:rPr>
              <w:rFonts w:ascii="MS Gothic" w:eastAsia="MS Gothic" w:hAnsi="MS Gothic" w:cs="StoneSans" w:hint="eastAsia"/>
              <w:b/>
              <w:bCs/>
              <w:spacing w:val="-2"/>
              <w:kern w:val="1"/>
              <w:sz w:val="24"/>
              <w:szCs w:val="24"/>
            </w:rPr>
            <w:t>☒</w:t>
          </w:r>
        </w:sdtContent>
      </w:sdt>
      <w:r w:rsidR="00F1508A">
        <w:rPr>
          <w:rFonts w:ascii="StoneSans" w:hAnsi="StoneSans" w:cs="StoneSans"/>
          <w:b/>
          <w:bCs/>
          <w:spacing w:val="-2"/>
          <w:kern w:val="1"/>
          <w:sz w:val="20"/>
          <w:szCs w:val="20"/>
        </w:rPr>
        <w:t xml:space="preserve"> </w:t>
      </w:r>
      <w:r>
        <w:rPr>
          <w:rFonts w:ascii="StoneSans" w:hAnsi="StoneSans" w:cs="StoneSans"/>
          <w:b/>
          <w:bCs/>
          <w:spacing w:val="-2"/>
          <w:kern w:val="1"/>
          <w:sz w:val="20"/>
          <w:szCs w:val="20"/>
        </w:rPr>
        <w:t xml:space="preserve">Mostly Met (2)   </w:t>
      </w:r>
      <w:sdt>
        <w:sdtPr>
          <w:rPr>
            <w:rFonts w:ascii="StoneSans" w:hAnsi="StoneSans" w:cs="StoneSans"/>
            <w:b/>
            <w:bCs/>
            <w:spacing w:val="-2"/>
            <w:kern w:val="1"/>
            <w:sz w:val="24"/>
            <w:szCs w:val="24"/>
          </w:rPr>
          <w:id w:val="-1591847934"/>
          <w14:checkbox>
            <w14:checked w14:val="0"/>
            <w14:checkedState w14:val="2612" w14:font="MS Gothic"/>
            <w14:uncheckedState w14:val="2610" w14:font="MS Gothic"/>
          </w14:checkbox>
        </w:sdtPr>
        <w:sdtEndPr/>
        <w:sdtContent>
          <w:r w:rsidR="00F1508A">
            <w:rPr>
              <w:rFonts w:ascii="MS Gothic" w:eastAsia="MS Gothic" w:hAnsi="MS Gothic" w:cs="StoneSans" w:hint="eastAsia"/>
              <w:b/>
              <w:bCs/>
              <w:spacing w:val="-2"/>
              <w:kern w:val="1"/>
              <w:sz w:val="24"/>
              <w:szCs w:val="24"/>
            </w:rPr>
            <w:t>☐</w:t>
          </w:r>
        </w:sdtContent>
      </w:sdt>
      <w:r w:rsidR="00F1508A">
        <w:rPr>
          <w:rFonts w:ascii="StoneSans" w:hAnsi="StoneSans" w:cs="StoneSans"/>
          <w:b/>
          <w:bCs/>
          <w:spacing w:val="-2"/>
          <w:kern w:val="1"/>
          <w:sz w:val="20"/>
          <w:szCs w:val="20"/>
        </w:rPr>
        <w:t xml:space="preserve"> </w:t>
      </w:r>
      <w:r>
        <w:rPr>
          <w:rFonts w:ascii="StoneSans" w:hAnsi="StoneSans" w:cs="StoneSans"/>
          <w:b/>
          <w:bCs/>
          <w:spacing w:val="-2"/>
          <w:kern w:val="1"/>
          <w:sz w:val="20"/>
          <w:szCs w:val="20"/>
        </w:rPr>
        <w:t xml:space="preserve">Rarely Met (1)   </w:t>
      </w:r>
      <w:sdt>
        <w:sdtPr>
          <w:rPr>
            <w:rFonts w:ascii="StoneSans" w:hAnsi="StoneSans" w:cs="StoneSans"/>
            <w:b/>
            <w:bCs/>
            <w:spacing w:val="-2"/>
            <w:kern w:val="1"/>
            <w:sz w:val="24"/>
            <w:szCs w:val="24"/>
          </w:rPr>
          <w:id w:val="484899654"/>
          <w14:checkbox>
            <w14:checked w14:val="0"/>
            <w14:checkedState w14:val="2612" w14:font="MS Gothic"/>
            <w14:uncheckedState w14:val="2610" w14:font="MS Gothic"/>
          </w14:checkbox>
        </w:sdtPr>
        <w:sdtEndPr/>
        <w:sdtContent>
          <w:r w:rsidR="00F1508A">
            <w:rPr>
              <w:rFonts w:ascii="MS Gothic" w:eastAsia="MS Gothic" w:hAnsi="MS Gothic" w:cs="StoneSans" w:hint="eastAsia"/>
              <w:b/>
              <w:bCs/>
              <w:spacing w:val="-2"/>
              <w:kern w:val="1"/>
              <w:sz w:val="24"/>
              <w:szCs w:val="24"/>
            </w:rPr>
            <w:t>☐</w:t>
          </w:r>
        </w:sdtContent>
      </w:sdt>
      <w:r w:rsidR="00F1508A">
        <w:rPr>
          <w:rFonts w:ascii="StoneSans" w:hAnsi="StoneSans" w:cs="StoneSans"/>
          <w:b/>
          <w:bCs/>
          <w:spacing w:val="-2"/>
          <w:kern w:val="1"/>
          <w:sz w:val="20"/>
          <w:szCs w:val="20"/>
        </w:rPr>
        <w:t xml:space="preserve"> </w:t>
      </w:r>
      <w:r>
        <w:rPr>
          <w:rFonts w:ascii="StoneSans" w:hAnsi="StoneSans" w:cs="StoneSans"/>
          <w:b/>
          <w:bCs/>
          <w:spacing w:val="-2"/>
          <w:kern w:val="1"/>
          <w:sz w:val="20"/>
          <w:szCs w:val="20"/>
        </w:rPr>
        <w:t xml:space="preserve">Not Presently Met (0)         </w:t>
      </w:r>
      <w:r w:rsidRPr="00F1508A">
        <w:rPr>
          <w:rFonts w:ascii="StoneSans" w:hAnsi="StoneSans" w:cs="StoneSans"/>
          <w:b/>
          <w:bCs/>
          <w:spacing w:val="-2"/>
          <w:kern w:val="1"/>
          <w:sz w:val="20"/>
          <w:szCs w:val="20"/>
          <w:u w:val="single"/>
        </w:rPr>
        <w:t>__</w:t>
      </w:r>
      <w:r w:rsidR="00F1508A" w:rsidRPr="00F1508A">
        <w:rPr>
          <w:rFonts w:ascii="StoneSans" w:hAnsi="StoneSans" w:cs="StoneSans"/>
          <w:b/>
          <w:bCs/>
          <w:spacing w:val="-2"/>
          <w:kern w:val="1"/>
          <w:sz w:val="20"/>
          <w:szCs w:val="20"/>
          <w:u w:val="single"/>
        </w:rPr>
        <w:t>2</w:t>
      </w:r>
      <w:r w:rsidRPr="00F1508A">
        <w:rPr>
          <w:rFonts w:ascii="StoneSans" w:hAnsi="StoneSans" w:cs="StoneSans"/>
          <w:b/>
          <w:bCs/>
          <w:spacing w:val="-2"/>
          <w:kern w:val="1"/>
          <w:sz w:val="20"/>
          <w:szCs w:val="20"/>
          <w:u w:val="single"/>
        </w:rPr>
        <w:t>__</w:t>
      </w:r>
    </w:p>
    <w:p w14:paraId="0A212EB8" w14:textId="77777777" w:rsidR="00F177AB" w:rsidRPr="002A4DD2" w:rsidRDefault="00F177AB" w:rsidP="00F1508A">
      <w:pPr>
        <w:widowControl w:val="0"/>
        <w:tabs>
          <w:tab w:val="left" w:pos="460"/>
          <w:tab w:val="center" w:pos="4680"/>
        </w:tabs>
        <w:autoSpaceDE w:val="0"/>
        <w:autoSpaceDN w:val="0"/>
        <w:adjustRightInd w:val="0"/>
        <w:spacing w:after="0" w:line="288" w:lineRule="auto"/>
        <w:ind w:left="450"/>
        <w:rPr>
          <w:rFonts w:ascii="StoneSans" w:hAnsi="StoneSans" w:cs="StoneSans"/>
          <w:color w:val="1F497D" w:themeColor="text2"/>
          <w:spacing w:val="-2"/>
          <w:kern w:val="1"/>
          <w:sz w:val="20"/>
          <w:szCs w:val="20"/>
        </w:rPr>
      </w:pPr>
      <w:r>
        <w:rPr>
          <w:rFonts w:ascii="StoneSans" w:hAnsi="StoneSans" w:cs="StoneSans"/>
          <w:spacing w:val="-2"/>
          <w:kern w:val="1"/>
          <w:sz w:val="20"/>
          <w:szCs w:val="20"/>
        </w:rPr>
        <w:t>COMMENTS:</w:t>
      </w:r>
      <w:r w:rsidR="002A4DD2">
        <w:rPr>
          <w:rFonts w:ascii="StoneSans" w:hAnsi="StoneSans" w:cs="StoneSans"/>
          <w:color w:val="1F497D" w:themeColor="text2"/>
          <w:spacing w:val="-2"/>
          <w:kern w:val="1"/>
          <w:sz w:val="20"/>
          <w:szCs w:val="20"/>
        </w:rPr>
        <w:t xml:space="preserve"> Trinit</w:t>
      </w:r>
      <w:r w:rsidR="00561991">
        <w:rPr>
          <w:rFonts w:ascii="StoneSans" w:hAnsi="StoneSans" w:cs="StoneSans"/>
          <w:color w:val="1F497D" w:themeColor="text2"/>
          <w:spacing w:val="-2"/>
          <w:kern w:val="1"/>
          <w:sz w:val="20"/>
          <w:szCs w:val="20"/>
        </w:rPr>
        <w:t>y Lone Oak Lutheran Church and S</w:t>
      </w:r>
      <w:r w:rsidR="002A4DD2">
        <w:rPr>
          <w:rFonts w:ascii="StoneSans" w:hAnsi="StoneSans" w:cs="StoneSans"/>
          <w:color w:val="1F497D" w:themeColor="text2"/>
          <w:spacing w:val="-2"/>
          <w:kern w:val="1"/>
          <w:sz w:val="20"/>
          <w:szCs w:val="20"/>
        </w:rPr>
        <w:t>chool has been participating in the MN-South District LCMS’s Matthew 19:14 project for the past two years. Included with this process was a review and update of the congregational vision and mission statements.</w:t>
      </w:r>
      <w:r w:rsidR="00F1508A">
        <w:rPr>
          <w:rFonts w:ascii="StoneSans" w:hAnsi="StoneSans" w:cs="StoneSans"/>
          <w:color w:val="1F497D" w:themeColor="text2"/>
          <w:spacing w:val="-2"/>
          <w:kern w:val="1"/>
          <w:sz w:val="20"/>
          <w:szCs w:val="20"/>
        </w:rPr>
        <w:t xml:space="preserve">  While this has been done, t</w:t>
      </w:r>
      <w:r w:rsidR="002A4DD2">
        <w:rPr>
          <w:rFonts w:ascii="StoneSans" w:hAnsi="StoneSans" w:cs="StoneSans"/>
          <w:color w:val="1F497D" w:themeColor="text2"/>
          <w:spacing w:val="-2"/>
          <w:kern w:val="1"/>
          <w:sz w:val="20"/>
          <w:szCs w:val="20"/>
        </w:rPr>
        <w:t xml:space="preserve">he next step is for the school to review and update the school mission statement in light of the new congregational mission statement.  </w:t>
      </w:r>
      <w:r w:rsidR="00F1508A">
        <w:rPr>
          <w:rFonts w:ascii="StoneSans" w:hAnsi="StoneSans" w:cs="StoneSans"/>
          <w:color w:val="1F497D" w:themeColor="text2"/>
          <w:spacing w:val="-2"/>
          <w:kern w:val="1"/>
          <w:sz w:val="20"/>
          <w:szCs w:val="20"/>
        </w:rPr>
        <w:t xml:space="preserve">This will be done </w:t>
      </w:r>
      <w:r w:rsidR="00F1508A">
        <w:rPr>
          <w:rFonts w:ascii="StoneSans" w:hAnsi="StoneSans" w:cs="StoneSans"/>
          <w:color w:val="1F497D" w:themeColor="text2"/>
          <w:spacing w:val="-2"/>
          <w:kern w:val="1"/>
          <w:sz w:val="20"/>
          <w:szCs w:val="20"/>
        </w:rPr>
        <w:lastRenderedPageBreak/>
        <w:t>during the summer of 2013.</w:t>
      </w:r>
    </w:p>
    <w:p w14:paraId="3609F653" w14:textId="77777777" w:rsidR="00F177AB" w:rsidRDefault="00F177AB" w:rsidP="00F177AB">
      <w:pPr>
        <w:widowControl w:val="0"/>
        <w:tabs>
          <w:tab w:val="left" w:pos="460"/>
          <w:tab w:val="center" w:pos="4680"/>
        </w:tabs>
        <w:autoSpaceDE w:val="0"/>
        <w:autoSpaceDN w:val="0"/>
        <w:adjustRightInd w:val="0"/>
        <w:spacing w:after="0" w:line="288" w:lineRule="auto"/>
        <w:rPr>
          <w:rFonts w:ascii="StoneSans" w:hAnsi="StoneSans" w:cs="StoneSans"/>
          <w:spacing w:val="-2"/>
          <w:kern w:val="1"/>
          <w:sz w:val="20"/>
          <w:szCs w:val="20"/>
        </w:rPr>
      </w:pPr>
    </w:p>
    <w:p w14:paraId="373BB1CF" w14:textId="77777777" w:rsidR="00F177AB" w:rsidRDefault="00F177AB" w:rsidP="00F177AB">
      <w:pPr>
        <w:widowControl w:val="0"/>
        <w:tabs>
          <w:tab w:val="left" w:pos="460"/>
          <w:tab w:val="center" w:pos="4680"/>
        </w:tabs>
        <w:autoSpaceDE w:val="0"/>
        <w:autoSpaceDN w:val="0"/>
        <w:adjustRightInd w:val="0"/>
        <w:spacing w:after="0" w:line="288" w:lineRule="auto"/>
        <w:rPr>
          <w:rFonts w:ascii="StoneSans" w:hAnsi="StoneSans" w:cs="StoneSans"/>
          <w:spacing w:val="-2"/>
          <w:kern w:val="1"/>
          <w:sz w:val="20"/>
          <w:szCs w:val="20"/>
        </w:rPr>
      </w:pPr>
      <w:r>
        <w:rPr>
          <w:rFonts w:ascii="StoneSans" w:hAnsi="StoneSans" w:cs="StoneSans"/>
          <w:spacing w:val="-2"/>
          <w:kern w:val="1"/>
          <w:sz w:val="20"/>
          <w:szCs w:val="20"/>
        </w:rPr>
        <w:t>1:04</w:t>
      </w:r>
      <w:r>
        <w:rPr>
          <w:rFonts w:ascii="StoneSans" w:hAnsi="StoneSans" w:cs="StoneSans"/>
          <w:spacing w:val="-2"/>
          <w:kern w:val="1"/>
          <w:sz w:val="20"/>
          <w:szCs w:val="20"/>
        </w:rPr>
        <w:tab/>
      </w:r>
      <w:proofErr w:type="gramStart"/>
      <w:r>
        <w:rPr>
          <w:rFonts w:ascii="StoneSans" w:hAnsi="StoneSans" w:cs="StoneSans"/>
          <w:spacing w:val="-2"/>
          <w:kern w:val="1"/>
          <w:sz w:val="20"/>
          <w:szCs w:val="20"/>
        </w:rPr>
        <w:t>The</w:t>
      </w:r>
      <w:proofErr w:type="gramEnd"/>
      <w:r>
        <w:rPr>
          <w:rFonts w:ascii="StoneSans" w:hAnsi="StoneSans" w:cs="StoneSans"/>
          <w:spacing w:val="-2"/>
          <w:kern w:val="1"/>
          <w:sz w:val="20"/>
          <w:szCs w:val="20"/>
        </w:rPr>
        <w:t xml:space="preserve"> school’s vision aligns with its core values and charts the course for accomplishing its mission.</w:t>
      </w:r>
    </w:p>
    <w:p w14:paraId="08211C02" w14:textId="77777777" w:rsidR="00F1508A" w:rsidRDefault="00F1508A" w:rsidP="00F1508A">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390816742"/>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0989358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11444809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47182479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793C28FA" w14:textId="77777777" w:rsidR="00F1508A" w:rsidRDefault="00F177AB" w:rsidP="00F177AB">
      <w:pPr>
        <w:widowControl w:val="0"/>
        <w:tabs>
          <w:tab w:val="left" w:pos="460"/>
          <w:tab w:val="center" w:pos="4680"/>
        </w:tabs>
        <w:autoSpaceDE w:val="0"/>
        <w:autoSpaceDN w:val="0"/>
        <w:adjustRightInd w:val="0"/>
        <w:spacing w:after="0" w:line="288" w:lineRule="auto"/>
        <w:rPr>
          <w:rFonts w:ascii="StoneSans" w:hAnsi="StoneSans" w:cs="StoneSans"/>
          <w:color w:val="1F497D" w:themeColor="text2"/>
          <w:spacing w:val="-2"/>
          <w:kern w:val="1"/>
          <w:sz w:val="20"/>
          <w:szCs w:val="20"/>
        </w:rPr>
      </w:pPr>
      <w:r>
        <w:rPr>
          <w:rFonts w:ascii="StoneSans" w:hAnsi="StoneSans" w:cs="StoneSans"/>
          <w:spacing w:val="-2"/>
          <w:kern w:val="1"/>
          <w:sz w:val="20"/>
          <w:szCs w:val="20"/>
        </w:rPr>
        <w:tab/>
        <w:t>COMMENTS</w:t>
      </w:r>
      <w:r w:rsidRPr="00F1508A">
        <w:rPr>
          <w:rFonts w:ascii="StoneSans" w:hAnsi="StoneSans" w:cs="StoneSans"/>
          <w:color w:val="1F497D" w:themeColor="text2"/>
          <w:spacing w:val="-2"/>
          <w:kern w:val="1"/>
          <w:sz w:val="20"/>
          <w:szCs w:val="20"/>
        </w:rPr>
        <w:t>:</w:t>
      </w:r>
      <w:r w:rsidR="00F1508A" w:rsidRPr="00F1508A">
        <w:rPr>
          <w:rFonts w:ascii="StoneSans" w:hAnsi="StoneSans" w:cs="StoneSans"/>
          <w:color w:val="1F497D" w:themeColor="text2"/>
          <w:spacing w:val="-2"/>
          <w:kern w:val="1"/>
          <w:sz w:val="20"/>
          <w:szCs w:val="20"/>
        </w:rPr>
        <w:t xml:space="preserve"> The mission of Trinity Lone Oak Lutheran School is to</w:t>
      </w:r>
      <w:r w:rsidR="00F1508A">
        <w:rPr>
          <w:rFonts w:ascii="StoneSans" w:hAnsi="StoneSans" w:cs="StoneSans"/>
          <w:color w:val="1F497D" w:themeColor="text2"/>
          <w:spacing w:val="-2"/>
          <w:kern w:val="1"/>
          <w:sz w:val="20"/>
          <w:szCs w:val="20"/>
        </w:rPr>
        <w:t>:</w:t>
      </w:r>
    </w:p>
    <w:p w14:paraId="13FCFE20" w14:textId="77777777" w:rsidR="00F1508A" w:rsidRDefault="00F1508A" w:rsidP="00F1508A">
      <w:pPr>
        <w:widowControl w:val="0"/>
        <w:tabs>
          <w:tab w:val="left" w:pos="460"/>
          <w:tab w:val="center" w:pos="4680"/>
        </w:tabs>
        <w:autoSpaceDE w:val="0"/>
        <w:autoSpaceDN w:val="0"/>
        <w:adjustRightInd w:val="0"/>
        <w:spacing w:after="0" w:line="288" w:lineRule="auto"/>
        <w:ind w:left="1710"/>
        <w:rPr>
          <w:rFonts w:ascii="StoneSans" w:hAnsi="StoneSans" w:cs="StoneSans"/>
          <w:color w:val="1F497D" w:themeColor="text2"/>
          <w:spacing w:val="-2"/>
          <w:kern w:val="1"/>
          <w:sz w:val="20"/>
          <w:szCs w:val="20"/>
        </w:rPr>
      </w:pPr>
      <w:proofErr w:type="gramStart"/>
      <w:r w:rsidRPr="00F1508A">
        <w:rPr>
          <w:rFonts w:ascii="StoneSans" w:hAnsi="StoneSans" w:cs="StoneSans"/>
          <w:color w:val="1F497D" w:themeColor="text2"/>
          <w:spacing w:val="-2"/>
          <w:kern w:val="1"/>
          <w:sz w:val="20"/>
          <w:szCs w:val="20"/>
        </w:rPr>
        <w:t>teach</w:t>
      </w:r>
      <w:proofErr w:type="gramEnd"/>
      <w:r w:rsidRPr="00F1508A">
        <w:rPr>
          <w:rFonts w:ascii="StoneSans" w:hAnsi="StoneSans" w:cs="StoneSans"/>
          <w:color w:val="1F497D" w:themeColor="text2"/>
          <w:spacing w:val="-2"/>
          <w:kern w:val="1"/>
          <w:sz w:val="20"/>
          <w:szCs w:val="20"/>
        </w:rPr>
        <w:t xml:space="preserve"> the Word of God in its truth and purity, </w:t>
      </w:r>
    </w:p>
    <w:p w14:paraId="6BADDC7A" w14:textId="77777777" w:rsidR="00F1508A" w:rsidRDefault="00F1508A" w:rsidP="00F1508A">
      <w:pPr>
        <w:widowControl w:val="0"/>
        <w:tabs>
          <w:tab w:val="left" w:pos="460"/>
          <w:tab w:val="center" w:pos="4680"/>
        </w:tabs>
        <w:autoSpaceDE w:val="0"/>
        <w:autoSpaceDN w:val="0"/>
        <w:adjustRightInd w:val="0"/>
        <w:spacing w:after="0" w:line="288" w:lineRule="auto"/>
        <w:ind w:left="1710"/>
        <w:rPr>
          <w:rFonts w:ascii="StoneSans" w:hAnsi="StoneSans" w:cs="StoneSans"/>
          <w:color w:val="1F497D" w:themeColor="text2"/>
          <w:spacing w:val="-2"/>
          <w:kern w:val="1"/>
          <w:sz w:val="20"/>
          <w:szCs w:val="20"/>
        </w:rPr>
      </w:pPr>
      <w:proofErr w:type="gramStart"/>
      <w:r w:rsidRPr="00F1508A">
        <w:rPr>
          <w:rFonts w:ascii="StoneSans" w:hAnsi="StoneSans" w:cs="StoneSans"/>
          <w:color w:val="1F497D" w:themeColor="text2"/>
          <w:spacing w:val="-2"/>
          <w:kern w:val="1"/>
          <w:sz w:val="20"/>
          <w:szCs w:val="20"/>
        </w:rPr>
        <w:t>prepare</w:t>
      </w:r>
      <w:proofErr w:type="gramEnd"/>
      <w:r w:rsidRPr="00F1508A">
        <w:rPr>
          <w:rFonts w:ascii="StoneSans" w:hAnsi="StoneSans" w:cs="StoneSans"/>
          <w:color w:val="1F497D" w:themeColor="text2"/>
          <w:spacing w:val="-2"/>
          <w:kern w:val="1"/>
          <w:sz w:val="20"/>
          <w:szCs w:val="20"/>
        </w:rPr>
        <w:t xml:space="preserve"> children to be God’s witnesses,</w:t>
      </w:r>
    </w:p>
    <w:p w14:paraId="07F01FC5" w14:textId="77777777" w:rsidR="00F1508A" w:rsidRDefault="00F1508A" w:rsidP="00F1508A">
      <w:pPr>
        <w:widowControl w:val="0"/>
        <w:tabs>
          <w:tab w:val="left" w:pos="460"/>
          <w:tab w:val="center" w:pos="4680"/>
        </w:tabs>
        <w:autoSpaceDE w:val="0"/>
        <w:autoSpaceDN w:val="0"/>
        <w:adjustRightInd w:val="0"/>
        <w:spacing w:after="0" w:line="288" w:lineRule="auto"/>
        <w:ind w:left="2430" w:hanging="720"/>
        <w:rPr>
          <w:rFonts w:ascii="StoneSans" w:hAnsi="StoneSans" w:cs="StoneSans"/>
          <w:color w:val="1F497D" w:themeColor="text2"/>
          <w:spacing w:val="-2"/>
          <w:kern w:val="1"/>
          <w:sz w:val="20"/>
          <w:szCs w:val="20"/>
        </w:rPr>
      </w:pPr>
      <w:proofErr w:type="gramStart"/>
      <w:r w:rsidRPr="00F1508A">
        <w:rPr>
          <w:rFonts w:ascii="StoneSans" w:hAnsi="StoneSans" w:cs="StoneSans"/>
          <w:color w:val="1F497D" w:themeColor="text2"/>
          <w:spacing w:val="-2"/>
          <w:kern w:val="1"/>
          <w:sz w:val="20"/>
          <w:szCs w:val="20"/>
        </w:rPr>
        <w:t>provide</w:t>
      </w:r>
      <w:proofErr w:type="gramEnd"/>
      <w:r w:rsidRPr="00F1508A">
        <w:rPr>
          <w:rFonts w:ascii="StoneSans" w:hAnsi="StoneSans" w:cs="StoneSans"/>
          <w:color w:val="1F497D" w:themeColor="text2"/>
          <w:spacing w:val="-2"/>
          <w:kern w:val="1"/>
          <w:sz w:val="20"/>
          <w:szCs w:val="20"/>
        </w:rPr>
        <w:t xml:space="preserve"> a quality academic education necessary to equip our children for a God-pleasing productive life in today’s contemporary world, </w:t>
      </w:r>
    </w:p>
    <w:p w14:paraId="21FF8E54" w14:textId="77777777" w:rsidR="00F177AB" w:rsidRPr="00F1508A" w:rsidRDefault="00F1508A" w:rsidP="00F1508A">
      <w:pPr>
        <w:widowControl w:val="0"/>
        <w:tabs>
          <w:tab w:val="left" w:pos="460"/>
          <w:tab w:val="center" w:pos="4680"/>
        </w:tabs>
        <w:autoSpaceDE w:val="0"/>
        <w:autoSpaceDN w:val="0"/>
        <w:adjustRightInd w:val="0"/>
        <w:spacing w:after="0" w:line="288" w:lineRule="auto"/>
        <w:ind w:left="1710"/>
        <w:rPr>
          <w:rFonts w:ascii="StoneSans" w:hAnsi="StoneSans" w:cs="StoneSans"/>
          <w:color w:val="1F497D" w:themeColor="text2"/>
          <w:spacing w:val="-2"/>
          <w:kern w:val="1"/>
          <w:sz w:val="20"/>
          <w:szCs w:val="20"/>
        </w:rPr>
      </w:pPr>
      <w:proofErr w:type="gramStart"/>
      <w:r w:rsidRPr="00F1508A">
        <w:rPr>
          <w:rFonts w:ascii="StoneSans" w:hAnsi="StoneSans" w:cs="StoneSans"/>
          <w:color w:val="1F497D" w:themeColor="text2"/>
          <w:spacing w:val="-2"/>
          <w:kern w:val="1"/>
          <w:sz w:val="20"/>
          <w:szCs w:val="20"/>
        </w:rPr>
        <w:t>and</w:t>
      </w:r>
      <w:proofErr w:type="gramEnd"/>
      <w:r w:rsidRPr="00F1508A">
        <w:rPr>
          <w:rFonts w:ascii="StoneSans" w:hAnsi="StoneSans" w:cs="StoneSans"/>
          <w:color w:val="1F497D" w:themeColor="text2"/>
          <w:spacing w:val="-2"/>
          <w:kern w:val="1"/>
          <w:sz w:val="20"/>
          <w:szCs w:val="20"/>
        </w:rPr>
        <w:t xml:space="preserve"> to develop the gifts He has given each child for His service</w:t>
      </w:r>
      <w:r>
        <w:rPr>
          <w:rFonts w:ascii="StoneSans" w:hAnsi="StoneSans" w:cs="StoneSans"/>
          <w:color w:val="1F497D" w:themeColor="text2"/>
          <w:spacing w:val="-2"/>
          <w:kern w:val="1"/>
          <w:sz w:val="20"/>
          <w:szCs w:val="20"/>
        </w:rPr>
        <w:t>.</w:t>
      </w:r>
    </w:p>
    <w:p w14:paraId="6403E41C" w14:textId="77777777" w:rsidR="00F177AB" w:rsidRDefault="00F177AB" w:rsidP="00F177AB">
      <w:pPr>
        <w:widowControl w:val="0"/>
        <w:tabs>
          <w:tab w:val="left" w:pos="460"/>
          <w:tab w:val="center" w:pos="4680"/>
        </w:tabs>
        <w:autoSpaceDE w:val="0"/>
        <w:autoSpaceDN w:val="0"/>
        <w:adjustRightInd w:val="0"/>
        <w:spacing w:after="0" w:line="288" w:lineRule="auto"/>
        <w:rPr>
          <w:rFonts w:ascii="StoneSans" w:hAnsi="StoneSans" w:cs="StoneSans"/>
          <w:spacing w:val="-2"/>
          <w:kern w:val="1"/>
          <w:sz w:val="20"/>
          <w:szCs w:val="20"/>
        </w:rPr>
      </w:pPr>
    </w:p>
    <w:p w14:paraId="0452FDD6" w14:textId="77777777" w:rsidR="00F177AB" w:rsidRDefault="00F177AB" w:rsidP="00F177AB">
      <w:pPr>
        <w:widowControl w:val="0"/>
        <w:tabs>
          <w:tab w:val="left" w:pos="460"/>
          <w:tab w:val="center" w:pos="4680"/>
        </w:tabs>
        <w:autoSpaceDE w:val="0"/>
        <w:autoSpaceDN w:val="0"/>
        <w:adjustRightInd w:val="0"/>
        <w:spacing w:after="0" w:line="288" w:lineRule="auto"/>
        <w:rPr>
          <w:rFonts w:ascii="StoneSans" w:hAnsi="StoneSans" w:cs="StoneSans"/>
          <w:spacing w:val="-2"/>
          <w:kern w:val="1"/>
          <w:sz w:val="20"/>
          <w:szCs w:val="20"/>
        </w:rPr>
      </w:pPr>
      <w:r>
        <w:rPr>
          <w:rFonts w:ascii="StoneSans" w:hAnsi="StoneSans" w:cs="StoneSans"/>
          <w:spacing w:val="-2"/>
          <w:kern w:val="1"/>
          <w:sz w:val="20"/>
          <w:szCs w:val="20"/>
        </w:rPr>
        <w:t xml:space="preserve">1:05 </w:t>
      </w:r>
      <w:proofErr w:type="gramStart"/>
      <w:r>
        <w:rPr>
          <w:rFonts w:ascii="StoneSans" w:hAnsi="StoneSans" w:cs="StoneSans"/>
          <w:spacing w:val="-2"/>
          <w:kern w:val="1"/>
          <w:sz w:val="20"/>
          <w:szCs w:val="20"/>
        </w:rPr>
        <w:t>The</w:t>
      </w:r>
      <w:proofErr w:type="gramEnd"/>
      <w:r>
        <w:rPr>
          <w:rFonts w:ascii="StoneSans" w:hAnsi="StoneSans" w:cs="StoneSans"/>
          <w:spacing w:val="-2"/>
          <w:kern w:val="1"/>
          <w:sz w:val="20"/>
          <w:szCs w:val="20"/>
        </w:rPr>
        <w:t xml:space="preserve"> school’s mission was developed in accordance with governance policy.</w:t>
      </w:r>
    </w:p>
    <w:p w14:paraId="7EE0B149" w14:textId="77777777" w:rsidR="00F1508A" w:rsidRDefault="00F1508A" w:rsidP="00F1508A">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699429101"/>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33730518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81052002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82781230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0CFE46B7" w14:textId="77777777" w:rsidR="00F1508A" w:rsidRPr="00F1508A" w:rsidRDefault="00F177AB" w:rsidP="00F1508A">
      <w:pPr>
        <w:widowControl w:val="0"/>
        <w:tabs>
          <w:tab w:val="left" w:pos="460"/>
          <w:tab w:val="center" w:pos="4680"/>
        </w:tabs>
        <w:autoSpaceDE w:val="0"/>
        <w:autoSpaceDN w:val="0"/>
        <w:adjustRightInd w:val="0"/>
        <w:spacing w:after="0" w:line="288" w:lineRule="auto"/>
        <w:ind w:left="450"/>
        <w:rPr>
          <w:rFonts w:ascii="StoneSans" w:hAnsi="StoneSans" w:cs="StoneSans"/>
          <w:color w:val="1F497D" w:themeColor="text2"/>
          <w:spacing w:val="-2"/>
          <w:kern w:val="1"/>
          <w:sz w:val="20"/>
          <w:szCs w:val="20"/>
        </w:rPr>
      </w:pPr>
      <w:r>
        <w:rPr>
          <w:rFonts w:ascii="StoneSans" w:hAnsi="StoneSans" w:cs="StoneSans"/>
          <w:spacing w:val="-2"/>
          <w:kern w:val="1"/>
          <w:sz w:val="20"/>
          <w:szCs w:val="20"/>
        </w:rPr>
        <w:tab/>
        <w:t>COMMENTS:</w:t>
      </w:r>
      <w:r w:rsidR="00F1508A">
        <w:rPr>
          <w:rFonts w:ascii="StoneSans" w:hAnsi="StoneSans" w:cs="StoneSans"/>
          <w:spacing w:val="-2"/>
          <w:kern w:val="1"/>
          <w:sz w:val="20"/>
          <w:szCs w:val="20"/>
        </w:rPr>
        <w:t xml:space="preserve"> </w:t>
      </w:r>
      <w:r w:rsidR="00F1508A" w:rsidRPr="00F1508A">
        <w:rPr>
          <w:rFonts w:ascii="StoneSans" w:hAnsi="StoneSans" w:cs="StoneSans"/>
          <w:color w:val="1F497D" w:themeColor="text2"/>
          <w:spacing w:val="-2"/>
          <w:kern w:val="1"/>
          <w:sz w:val="20"/>
          <w:szCs w:val="20"/>
        </w:rPr>
        <w:t>The Board of Christian Education (</w:t>
      </w:r>
      <w:proofErr w:type="spellStart"/>
      <w:r w:rsidR="00F1508A" w:rsidRPr="00F1508A">
        <w:rPr>
          <w:rFonts w:ascii="StoneSans" w:hAnsi="StoneSans" w:cs="StoneSans"/>
          <w:color w:val="1F497D" w:themeColor="text2"/>
          <w:spacing w:val="-2"/>
          <w:kern w:val="1"/>
          <w:sz w:val="20"/>
          <w:szCs w:val="20"/>
        </w:rPr>
        <w:t>BoCE</w:t>
      </w:r>
      <w:proofErr w:type="spellEnd"/>
      <w:r w:rsidR="00F1508A" w:rsidRPr="00F1508A">
        <w:rPr>
          <w:rFonts w:ascii="StoneSans" w:hAnsi="StoneSans" w:cs="StoneSans"/>
          <w:color w:val="1F497D" w:themeColor="text2"/>
          <w:spacing w:val="-2"/>
          <w:kern w:val="1"/>
          <w:sz w:val="20"/>
          <w:szCs w:val="20"/>
        </w:rPr>
        <w:t xml:space="preserve">) adopted the present school mission statement and annually reviews the mission.  During the summer of 2013 the </w:t>
      </w:r>
      <w:proofErr w:type="spellStart"/>
      <w:r w:rsidR="00F1508A" w:rsidRPr="00F1508A">
        <w:rPr>
          <w:rFonts w:ascii="StoneSans" w:hAnsi="StoneSans" w:cs="StoneSans"/>
          <w:color w:val="1F497D" w:themeColor="text2"/>
          <w:spacing w:val="-2"/>
          <w:kern w:val="1"/>
          <w:sz w:val="20"/>
          <w:szCs w:val="20"/>
        </w:rPr>
        <w:t>BoCE</w:t>
      </w:r>
      <w:proofErr w:type="spellEnd"/>
      <w:r w:rsidR="00F1508A" w:rsidRPr="00F1508A">
        <w:rPr>
          <w:rFonts w:ascii="StoneSans" w:hAnsi="StoneSans" w:cs="StoneSans"/>
          <w:color w:val="1F497D" w:themeColor="text2"/>
          <w:spacing w:val="-2"/>
          <w:kern w:val="1"/>
          <w:sz w:val="20"/>
          <w:szCs w:val="20"/>
        </w:rPr>
        <w:t xml:space="preserve"> will update the mission in accordance with the congregation</w:t>
      </w:r>
      <w:r w:rsidR="00561991">
        <w:rPr>
          <w:rFonts w:ascii="StoneSans" w:hAnsi="StoneSans" w:cs="StoneSans"/>
          <w:color w:val="1F497D" w:themeColor="text2"/>
          <w:spacing w:val="-2"/>
          <w:kern w:val="1"/>
          <w:sz w:val="20"/>
          <w:szCs w:val="20"/>
        </w:rPr>
        <w:t>’</w:t>
      </w:r>
      <w:r w:rsidR="00F1508A" w:rsidRPr="00F1508A">
        <w:rPr>
          <w:rFonts w:ascii="StoneSans" w:hAnsi="StoneSans" w:cs="StoneSans"/>
          <w:color w:val="1F497D" w:themeColor="text2"/>
          <w:spacing w:val="-2"/>
          <w:kern w:val="1"/>
          <w:sz w:val="20"/>
          <w:szCs w:val="20"/>
        </w:rPr>
        <w:t>s</w:t>
      </w:r>
      <w:r w:rsidR="00F1508A">
        <w:rPr>
          <w:rFonts w:ascii="StoneSans" w:hAnsi="StoneSans" w:cs="StoneSans"/>
          <w:color w:val="1F497D" w:themeColor="text2"/>
          <w:spacing w:val="-2"/>
          <w:kern w:val="1"/>
          <w:sz w:val="20"/>
          <w:szCs w:val="20"/>
        </w:rPr>
        <w:t xml:space="preserve"> new mission: “To proclaim the Gospel of Jesus Christ, making disciples of all people, leading them to demonstrate God’s love to one another, the communit</w:t>
      </w:r>
      <w:r w:rsidR="00561991">
        <w:rPr>
          <w:rFonts w:ascii="StoneSans" w:hAnsi="StoneSans" w:cs="StoneSans"/>
          <w:color w:val="1F497D" w:themeColor="text2"/>
          <w:spacing w:val="-2"/>
          <w:kern w:val="1"/>
          <w:sz w:val="20"/>
          <w:szCs w:val="20"/>
        </w:rPr>
        <w:t>y, and the world. “ and tagline:</w:t>
      </w:r>
      <w:r w:rsidR="00F1508A">
        <w:rPr>
          <w:rFonts w:ascii="StoneSans" w:hAnsi="StoneSans" w:cs="StoneSans"/>
          <w:color w:val="1F497D" w:themeColor="text2"/>
          <w:spacing w:val="-2"/>
          <w:kern w:val="1"/>
          <w:sz w:val="20"/>
          <w:szCs w:val="20"/>
        </w:rPr>
        <w:t xml:space="preserve"> “Know… Mirror… Live… Jesus’ Love.”</w:t>
      </w:r>
    </w:p>
    <w:p w14:paraId="11EBA470" w14:textId="77777777" w:rsidR="00F177AB" w:rsidRDefault="00F177AB" w:rsidP="00F177AB">
      <w:pPr>
        <w:widowControl w:val="0"/>
        <w:tabs>
          <w:tab w:val="left" w:pos="460"/>
          <w:tab w:val="center" w:pos="4680"/>
        </w:tabs>
        <w:autoSpaceDE w:val="0"/>
        <w:autoSpaceDN w:val="0"/>
        <w:adjustRightInd w:val="0"/>
        <w:spacing w:after="0" w:line="288" w:lineRule="auto"/>
        <w:rPr>
          <w:rFonts w:ascii="StoneSans" w:hAnsi="StoneSans" w:cs="StoneSans"/>
          <w:spacing w:val="-2"/>
          <w:kern w:val="1"/>
          <w:sz w:val="20"/>
          <w:szCs w:val="20"/>
        </w:rPr>
      </w:pPr>
    </w:p>
    <w:p w14:paraId="18101AE1" w14:textId="77777777" w:rsidR="00F177AB" w:rsidRDefault="00F177AB" w:rsidP="00F177AB">
      <w:pPr>
        <w:widowControl w:val="0"/>
        <w:tabs>
          <w:tab w:val="left" w:pos="460"/>
          <w:tab w:val="center" w:pos="4680"/>
        </w:tabs>
        <w:autoSpaceDE w:val="0"/>
        <w:autoSpaceDN w:val="0"/>
        <w:adjustRightInd w:val="0"/>
        <w:spacing w:after="0" w:line="288" w:lineRule="auto"/>
        <w:rPr>
          <w:rFonts w:ascii="StoneSans" w:hAnsi="StoneSans" w:cs="StoneSans"/>
          <w:spacing w:val="-2"/>
          <w:kern w:val="1"/>
          <w:sz w:val="20"/>
          <w:szCs w:val="20"/>
        </w:rPr>
      </w:pPr>
      <w:r>
        <w:rPr>
          <w:rFonts w:ascii="StoneSans" w:hAnsi="StoneSans" w:cs="StoneSans"/>
          <w:spacing w:val="-2"/>
          <w:kern w:val="1"/>
          <w:sz w:val="20"/>
          <w:szCs w:val="20"/>
        </w:rPr>
        <w:t>1:06</w:t>
      </w:r>
      <w:r>
        <w:rPr>
          <w:rFonts w:ascii="StoneSans" w:hAnsi="StoneSans" w:cs="StoneSans"/>
          <w:spacing w:val="-2"/>
          <w:kern w:val="1"/>
          <w:sz w:val="20"/>
          <w:szCs w:val="20"/>
        </w:rPr>
        <w:tab/>
      </w:r>
      <w:proofErr w:type="gramStart"/>
      <w:r>
        <w:rPr>
          <w:rFonts w:ascii="StoneSans" w:hAnsi="StoneSans" w:cs="StoneSans"/>
          <w:spacing w:val="-2"/>
          <w:kern w:val="1"/>
          <w:sz w:val="20"/>
          <w:szCs w:val="20"/>
        </w:rPr>
        <w:t>The</w:t>
      </w:r>
      <w:proofErr w:type="gramEnd"/>
      <w:r>
        <w:rPr>
          <w:rFonts w:ascii="StoneSans" w:hAnsi="StoneSans" w:cs="StoneSans"/>
          <w:spacing w:val="-2"/>
          <w:kern w:val="1"/>
          <w:sz w:val="20"/>
          <w:szCs w:val="20"/>
        </w:rPr>
        <w:t xml:space="preserve"> school’s mission and vision are communicated effectively to staff, parents, students, and operating </w:t>
      </w:r>
    </w:p>
    <w:p w14:paraId="3CE3FA70" w14:textId="77777777" w:rsidR="00F177AB" w:rsidRDefault="00F177AB" w:rsidP="00F177AB">
      <w:pPr>
        <w:widowControl w:val="0"/>
        <w:tabs>
          <w:tab w:val="left" w:pos="460"/>
          <w:tab w:val="center" w:pos="4680"/>
        </w:tabs>
        <w:autoSpaceDE w:val="0"/>
        <w:autoSpaceDN w:val="0"/>
        <w:adjustRightInd w:val="0"/>
        <w:spacing w:after="0" w:line="288" w:lineRule="auto"/>
        <w:rPr>
          <w:rFonts w:ascii="StoneSans" w:hAnsi="StoneSans" w:cs="StoneSans"/>
          <w:spacing w:val="-2"/>
          <w:kern w:val="1"/>
          <w:sz w:val="20"/>
          <w:szCs w:val="20"/>
        </w:rPr>
      </w:pPr>
      <w:r>
        <w:rPr>
          <w:rFonts w:ascii="StoneSans" w:hAnsi="StoneSans" w:cs="StoneSans"/>
          <w:spacing w:val="-2"/>
          <w:kern w:val="1"/>
          <w:sz w:val="20"/>
          <w:szCs w:val="20"/>
        </w:rPr>
        <w:tab/>
      </w:r>
      <w:proofErr w:type="gramStart"/>
      <w:r>
        <w:rPr>
          <w:rFonts w:ascii="StoneSans" w:hAnsi="StoneSans" w:cs="StoneSans"/>
          <w:spacing w:val="-2"/>
          <w:kern w:val="1"/>
          <w:sz w:val="20"/>
          <w:szCs w:val="20"/>
        </w:rPr>
        <w:t>congregation(s)</w:t>
      </w:r>
      <w:proofErr w:type="gramEnd"/>
      <w:r>
        <w:rPr>
          <w:rFonts w:ascii="StoneSans" w:hAnsi="StoneSans" w:cs="StoneSans"/>
          <w:spacing w:val="-2"/>
          <w:kern w:val="1"/>
          <w:sz w:val="20"/>
          <w:szCs w:val="20"/>
        </w:rPr>
        <w:t>.</w:t>
      </w:r>
    </w:p>
    <w:p w14:paraId="110B6638" w14:textId="77777777" w:rsidR="00F1508A" w:rsidRDefault="00F1508A" w:rsidP="00F1508A">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886064820"/>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61039672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465202034"/>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160915123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7D5D296A" w14:textId="77777777" w:rsidR="00F177AB" w:rsidRPr="00F1508A" w:rsidRDefault="00F177AB" w:rsidP="00F1508A">
      <w:pPr>
        <w:widowControl w:val="0"/>
        <w:tabs>
          <w:tab w:val="left" w:pos="460"/>
          <w:tab w:val="center" w:pos="4680"/>
        </w:tabs>
        <w:autoSpaceDE w:val="0"/>
        <w:autoSpaceDN w:val="0"/>
        <w:adjustRightInd w:val="0"/>
        <w:spacing w:after="0" w:line="288" w:lineRule="auto"/>
        <w:ind w:left="450"/>
        <w:rPr>
          <w:rFonts w:ascii="StoneSans" w:hAnsi="StoneSans" w:cs="StoneSans"/>
          <w:color w:val="1F497D" w:themeColor="text2"/>
          <w:spacing w:val="-2"/>
          <w:kern w:val="1"/>
          <w:sz w:val="20"/>
          <w:szCs w:val="20"/>
        </w:rPr>
      </w:pPr>
      <w:r>
        <w:rPr>
          <w:rFonts w:ascii="StoneSans" w:hAnsi="StoneSans" w:cs="StoneSans"/>
          <w:spacing w:val="-2"/>
          <w:kern w:val="1"/>
          <w:sz w:val="20"/>
          <w:szCs w:val="20"/>
        </w:rPr>
        <w:tab/>
        <w:t>COMMENTS:</w:t>
      </w:r>
      <w:r w:rsidR="00F1508A">
        <w:rPr>
          <w:rFonts w:ascii="StoneSans" w:hAnsi="StoneSans" w:cs="StoneSans"/>
          <w:spacing w:val="-2"/>
          <w:kern w:val="1"/>
          <w:sz w:val="20"/>
          <w:szCs w:val="20"/>
        </w:rPr>
        <w:t xml:space="preserve"> </w:t>
      </w:r>
      <w:r w:rsidR="00F1508A">
        <w:rPr>
          <w:rFonts w:ascii="StoneSans" w:hAnsi="StoneSans" w:cs="StoneSans"/>
          <w:color w:val="1F497D" w:themeColor="text2"/>
          <w:spacing w:val="-2"/>
          <w:kern w:val="1"/>
          <w:sz w:val="20"/>
          <w:szCs w:val="20"/>
        </w:rPr>
        <w:t>The school mission statement is printed in the parent ha</w:t>
      </w:r>
      <w:r w:rsidR="00561991">
        <w:rPr>
          <w:rFonts w:ascii="StoneSans" w:hAnsi="StoneSans" w:cs="StoneSans"/>
          <w:color w:val="1F497D" w:themeColor="text2"/>
          <w:spacing w:val="-2"/>
          <w:kern w:val="1"/>
          <w:sz w:val="20"/>
          <w:szCs w:val="20"/>
        </w:rPr>
        <w:t xml:space="preserve">ndbook, recruitment materials, </w:t>
      </w:r>
      <w:r w:rsidR="00F1508A">
        <w:rPr>
          <w:rFonts w:ascii="StoneSans" w:hAnsi="StoneSans" w:cs="StoneSans"/>
          <w:color w:val="1F497D" w:themeColor="text2"/>
          <w:spacing w:val="-2"/>
          <w:kern w:val="1"/>
          <w:sz w:val="20"/>
          <w:szCs w:val="20"/>
        </w:rPr>
        <w:t xml:space="preserve">and can be found posted in every classroom.  The congregational tag-line appears on school stationary newsletter and is frequently incorporated in the weekly devotional. </w:t>
      </w:r>
    </w:p>
    <w:p w14:paraId="7A0AB4C0" w14:textId="77777777" w:rsidR="00F177AB" w:rsidRDefault="00F177AB" w:rsidP="00F177AB">
      <w:pPr>
        <w:widowControl w:val="0"/>
        <w:tabs>
          <w:tab w:val="left" w:pos="460"/>
          <w:tab w:val="center" w:pos="4680"/>
        </w:tabs>
        <w:autoSpaceDE w:val="0"/>
        <w:autoSpaceDN w:val="0"/>
        <w:adjustRightInd w:val="0"/>
        <w:spacing w:after="0" w:line="288" w:lineRule="auto"/>
        <w:rPr>
          <w:rFonts w:ascii="StoneSans" w:hAnsi="StoneSans" w:cs="StoneSans"/>
          <w:spacing w:val="-2"/>
          <w:kern w:val="1"/>
          <w:sz w:val="20"/>
          <w:szCs w:val="20"/>
        </w:rPr>
      </w:pPr>
    </w:p>
    <w:p w14:paraId="07C523A9" w14:textId="77777777" w:rsidR="00F177AB" w:rsidRDefault="00F177AB" w:rsidP="00F177AB">
      <w:pPr>
        <w:widowControl w:val="0"/>
        <w:tabs>
          <w:tab w:val="left" w:pos="460"/>
          <w:tab w:val="center" w:pos="4680"/>
        </w:tabs>
        <w:autoSpaceDE w:val="0"/>
        <w:autoSpaceDN w:val="0"/>
        <w:adjustRightInd w:val="0"/>
        <w:spacing w:after="0" w:line="288" w:lineRule="auto"/>
        <w:rPr>
          <w:rFonts w:ascii="StoneSans" w:hAnsi="StoneSans" w:cs="StoneSans"/>
          <w:spacing w:val="-2"/>
          <w:kern w:val="1"/>
          <w:sz w:val="20"/>
          <w:szCs w:val="20"/>
        </w:rPr>
      </w:pPr>
      <w:r>
        <w:rPr>
          <w:rFonts w:ascii="StoneSans" w:hAnsi="StoneSans" w:cs="StoneSans"/>
          <w:spacing w:val="-2"/>
          <w:kern w:val="1"/>
          <w:sz w:val="20"/>
          <w:szCs w:val="20"/>
        </w:rPr>
        <w:t>1:07</w:t>
      </w:r>
      <w:r>
        <w:rPr>
          <w:rFonts w:ascii="StoneSans" w:hAnsi="StoneSans" w:cs="StoneSans"/>
          <w:spacing w:val="-2"/>
          <w:kern w:val="1"/>
          <w:sz w:val="20"/>
          <w:szCs w:val="20"/>
        </w:rPr>
        <w:tab/>
      </w:r>
      <w:proofErr w:type="gramStart"/>
      <w:r>
        <w:rPr>
          <w:rFonts w:ascii="StoneSans" w:hAnsi="StoneSans" w:cs="StoneSans"/>
          <w:spacing w:val="-2"/>
          <w:kern w:val="1"/>
          <w:sz w:val="20"/>
          <w:szCs w:val="20"/>
        </w:rPr>
        <w:t>The</w:t>
      </w:r>
      <w:proofErr w:type="gramEnd"/>
      <w:r>
        <w:rPr>
          <w:rFonts w:ascii="StoneSans" w:hAnsi="StoneSans" w:cs="StoneSans"/>
          <w:spacing w:val="-2"/>
          <w:kern w:val="1"/>
          <w:sz w:val="20"/>
          <w:szCs w:val="20"/>
        </w:rPr>
        <w:t xml:space="preserve"> school’s goals, learner outcomes, and activities are aligned to the school’s mission </w:t>
      </w:r>
    </w:p>
    <w:p w14:paraId="30F5D241" w14:textId="77777777" w:rsidR="00F177AB" w:rsidRDefault="00F177AB" w:rsidP="00F177AB">
      <w:pPr>
        <w:widowControl w:val="0"/>
        <w:tabs>
          <w:tab w:val="left" w:pos="460"/>
          <w:tab w:val="center" w:pos="4680"/>
        </w:tabs>
        <w:autoSpaceDE w:val="0"/>
        <w:autoSpaceDN w:val="0"/>
        <w:adjustRightInd w:val="0"/>
        <w:spacing w:after="0" w:line="288" w:lineRule="auto"/>
        <w:rPr>
          <w:rFonts w:ascii="StoneSans" w:hAnsi="StoneSans" w:cs="StoneSans"/>
          <w:spacing w:val="-2"/>
          <w:kern w:val="1"/>
          <w:sz w:val="20"/>
          <w:szCs w:val="20"/>
        </w:rPr>
      </w:pPr>
      <w:r>
        <w:rPr>
          <w:rFonts w:ascii="StoneSans" w:hAnsi="StoneSans" w:cs="StoneSans"/>
          <w:spacing w:val="-2"/>
          <w:kern w:val="1"/>
          <w:sz w:val="20"/>
          <w:szCs w:val="20"/>
        </w:rPr>
        <w:tab/>
      </w:r>
      <w:proofErr w:type="gramStart"/>
      <w:r>
        <w:rPr>
          <w:rFonts w:ascii="StoneSans" w:hAnsi="StoneSans" w:cs="StoneSans"/>
          <w:spacing w:val="-2"/>
          <w:kern w:val="1"/>
          <w:sz w:val="20"/>
          <w:szCs w:val="20"/>
        </w:rPr>
        <w:t>and</w:t>
      </w:r>
      <w:proofErr w:type="gramEnd"/>
      <w:r>
        <w:rPr>
          <w:rFonts w:ascii="StoneSans" w:hAnsi="StoneSans" w:cs="StoneSans"/>
          <w:spacing w:val="-2"/>
          <w:kern w:val="1"/>
          <w:sz w:val="20"/>
          <w:szCs w:val="20"/>
        </w:rPr>
        <w:t xml:space="preserve"> vision. </w:t>
      </w:r>
    </w:p>
    <w:p w14:paraId="618FC281" w14:textId="77777777" w:rsidR="00F1508A" w:rsidRDefault="00F1508A" w:rsidP="00F1508A">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526709759"/>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765406501"/>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26191158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653989619"/>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6325C639" w14:textId="77777777" w:rsidR="00F1508A" w:rsidRPr="00F1508A" w:rsidRDefault="00F1508A" w:rsidP="00F1508A">
      <w:pPr>
        <w:widowControl w:val="0"/>
        <w:tabs>
          <w:tab w:val="left" w:pos="460"/>
          <w:tab w:val="center" w:pos="4680"/>
        </w:tabs>
        <w:autoSpaceDE w:val="0"/>
        <w:autoSpaceDN w:val="0"/>
        <w:adjustRightInd w:val="0"/>
        <w:spacing w:after="0" w:line="288" w:lineRule="auto"/>
        <w:ind w:left="450"/>
        <w:rPr>
          <w:rFonts w:ascii="StoneSans" w:hAnsi="StoneSans" w:cs="StoneSans"/>
          <w:color w:val="1F497D" w:themeColor="text2"/>
          <w:spacing w:val="-2"/>
          <w:kern w:val="1"/>
          <w:sz w:val="20"/>
          <w:szCs w:val="20"/>
        </w:rPr>
      </w:pPr>
      <w:r>
        <w:rPr>
          <w:rFonts w:ascii="StoneSans" w:hAnsi="StoneSans" w:cs="StoneSans"/>
          <w:spacing w:val="-2"/>
          <w:kern w:val="1"/>
          <w:sz w:val="20"/>
          <w:szCs w:val="20"/>
        </w:rPr>
        <w:tab/>
        <w:t xml:space="preserve">COMMENTS:  </w:t>
      </w:r>
      <w:r w:rsidRPr="00F1508A">
        <w:rPr>
          <w:rFonts w:ascii="StoneSans" w:hAnsi="StoneSans" w:cs="StoneSans"/>
          <w:color w:val="1F497D" w:themeColor="text2"/>
          <w:spacing w:val="-2"/>
          <w:kern w:val="1"/>
          <w:sz w:val="20"/>
          <w:szCs w:val="20"/>
        </w:rPr>
        <w:t>Curricular committees will begin the curriculum review process with the school and congregation mission statements.</w:t>
      </w:r>
      <w:r w:rsidR="00561991">
        <w:rPr>
          <w:rFonts w:ascii="StoneSans" w:hAnsi="StoneSans" w:cs="StoneSans"/>
          <w:color w:val="1F497D" w:themeColor="text2"/>
          <w:spacing w:val="-2"/>
          <w:kern w:val="1"/>
          <w:sz w:val="20"/>
          <w:szCs w:val="20"/>
        </w:rPr>
        <w:t xml:space="preserve">  The annual school-</w:t>
      </w:r>
      <w:r>
        <w:rPr>
          <w:rFonts w:ascii="StoneSans" w:hAnsi="StoneSans" w:cs="StoneSans"/>
          <w:color w:val="1F497D" w:themeColor="text2"/>
          <w:spacing w:val="-2"/>
          <w:kern w:val="1"/>
          <w:sz w:val="20"/>
          <w:szCs w:val="20"/>
        </w:rPr>
        <w:t>year theme chosen by faculty begins with a discussion of the mission statement.</w:t>
      </w:r>
    </w:p>
    <w:p w14:paraId="3B32601C" w14:textId="77777777" w:rsidR="00F177AB" w:rsidRDefault="00F177AB" w:rsidP="00F177AB">
      <w:pPr>
        <w:widowControl w:val="0"/>
        <w:tabs>
          <w:tab w:val="left" w:pos="460"/>
          <w:tab w:val="center" w:pos="4680"/>
        </w:tabs>
        <w:autoSpaceDE w:val="0"/>
        <w:autoSpaceDN w:val="0"/>
        <w:adjustRightInd w:val="0"/>
        <w:spacing w:after="0" w:line="288" w:lineRule="auto"/>
        <w:rPr>
          <w:rFonts w:ascii="StoneSans" w:hAnsi="StoneSans" w:cs="StoneSans"/>
          <w:spacing w:val="-2"/>
          <w:kern w:val="1"/>
          <w:sz w:val="20"/>
          <w:szCs w:val="20"/>
        </w:rPr>
      </w:pPr>
    </w:p>
    <w:p w14:paraId="169DDF20" w14:textId="77777777" w:rsidR="00F177AB" w:rsidRDefault="00F177AB" w:rsidP="00F177AB">
      <w:pPr>
        <w:widowControl w:val="0"/>
        <w:tabs>
          <w:tab w:val="left" w:pos="460"/>
          <w:tab w:val="center" w:pos="4680"/>
        </w:tabs>
        <w:autoSpaceDE w:val="0"/>
        <w:autoSpaceDN w:val="0"/>
        <w:adjustRightInd w:val="0"/>
        <w:spacing w:after="0" w:line="288" w:lineRule="auto"/>
        <w:rPr>
          <w:rFonts w:ascii="StoneSans" w:hAnsi="StoneSans" w:cs="StoneSans"/>
          <w:spacing w:val="-2"/>
          <w:kern w:val="1"/>
          <w:sz w:val="20"/>
          <w:szCs w:val="20"/>
        </w:rPr>
      </w:pPr>
      <w:r>
        <w:rPr>
          <w:rFonts w:ascii="StoneSans" w:hAnsi="StoneSans" w:cs="StoneSans"/>
          <w:spacing w:val="-2"/>
          <w:kern w:val="1"/>
          <w:sz w:val="20"/>
          <w:szCs w:val="20"/>
        </w:rPr>
        <w:t xml:space="preserve">1:08 </w:t>
      </w:r>
      <w:proofErr w:type="gramStart"/>
      <w:r>
        <w:rPr>
          <w:rFonts w:ascii="StoneSans" w:hAnsi="StoneSans" w:cs="StoneSans"/>
          <w:spacing w:val="-2"/>
          <w:kern w:val="1"/>
          <w:sz w:val="20"/>
          <w:szCs w:val="20"/>
        </w:rPr>
        <w:t>The</w:t>
      </w:r>
      <w:proofErr w:type="gramEnd"/>
      <w:r>
        <w:rPr>
          <w:rFonts w:ascii="StoneSans" w:hAnsi="StoneSans" w:cs="StoneSans"/>
          <w:spacing w:val="-2"/>
          <w:kern w:val="1"/>
          <w:sz w:val="20"/>
          <w:szCs w:val="20"/>
        </w:rPr>
        <w:t xml:space="preserve"> school annually reviews its core values, mission and vision.</w:t>
      </w:r>
    </w:p>
    <w:p w14:paraId="41859702" w14:textId="77777777" w:rsidR="00F1508A" w:rsidRDefault="00F1508A" w:rsidP="00F1508A">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309448755"/>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752493011"/>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054582613"/>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879710918"/>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3CFEED09" w14:textId="77777777" w:rsidR="00F177AB" w:rsidRPr="00F1508A" w:rsidRDefault="00F177AB" w:rsidP="00F1508A">
      <w:pPr>
        <w:widowControl w:val="0"/>
        <w:tabs>
          <w:tab w:val="left" w:pos="460"/>
          <w:tab w:val="center" w:pos="4680"/>
        </w:tabs>
        <w:autoSpaceDE w:val="0"/>
        <w:autoSpaceDN w:val="0"/>
        <w:adjustRightInd w:val="0"/>
        <w:spacing w:after="0" w:line="288" w:lineRule="auto"/>
        <w:ind w:left="450"/>
        <w:rPr>
          <w:rFonts w:ascii="StoneSans" w:hAnsi="StoneSans" w:cs="StoneSans"/>
          <w:color w:val="1F497D" w:themeColor="text2"/>
          <w:spacing w:val="-2"/>
          <w:kern w:val="1"/>
          <w:sz w:val="20"/>
          <w:szCs w:val="20"/>
        </w:rPr>
      </w:pPr>
      <w:r>
        <w:rPr>
          <w:rFonts w:ascii="StoneSans" w:hAnsi="StoneSans" w:cs="StoneSans"/>
          <w:spacing w:val="-2"/>
          <w:kern w:val="1"/>
          <w:sz w:val="20"/>
          <w:szCs w:val="20"/>
        </w:rPr>
        <w:tab/>
        <w:t>COMMENTS:</w:t>
      </w:r>
      <w:r w:rsidR="00BE075C">
        <w:rPr>
          <w:rFonts w:ascii="StoneSans" w:hAnsi="StoneSans" w:cs="StoneSans"/>
          <w:spacing w:val="-2"/>
          <w:kern w:val="1"/>
          <w:sz w:val="20"/>
          <w:szCs w:val="20"/>
        </w:rPr>
        <w:t xml:space="preserve"> </w:t>
      </w:r>
      <w:r w:rsidR="00521970" w:rsidRPr="00F1508A">
        <w:rPr>
          <w:rFonts w:ascii="StoneSans" w:hAnsi="StoneSans" w:cs="StoneSans"/>
          <w:color w:val="1F497D" w:themeColor="text2"/>
          <w:spacing w:val="-2"/>
          <w:kern w:val="1"/>
          <w:sz w:val="20"/>
          <w:szCs w:val="20"/>
        </w:rPr>
        <w:t xml:space="preserve">The </w:t>
      </w:r>
      <w:proofErr w:type="spellStart"/>
      <w:r w:rsidR="00521970" w:rsidRPr="00F1508A">
        <w:rPr>
          <w:rFonts w:ascii="StoneSans" w:hAnsi="StoneSans" w:cs="StoneSans"/>
          <w:color w:val="1F497D" w:themeColor="text2"/>
          <w:spacing w:val="-2"/>
          <w:kern w:val="1"/>
          <w:sz w:val="20"/>
          <w:szCs w:val="20"/>
        </w:rPr>
        <w:t>BoCE’s</w:t>
      </w:r>
      <w:proofErr w:type="spellEnd"/>
      <w:r w:rsidR="00521970" w:rsidRPr="00F1508A">
        <w:rPr>
          <w:rFonts w:ascii="StoneSans" w:hAnsi="StoneSans" w:cs="StoneSans"/>
          <w:color w:val="1F497D" w:themeColor="text2"/>
          <w:spacing w:val="-2"/>
          <w:kern w:val="1"/>
          <w:sz w:val="20"/>
          <w:szCs w:val="20"/>
        </w:rPr>
        <w:t xml:space="preserve"> annual calendar includes a review of the mission and vision of the school and congregation when</w:t>
      </w:r>
      <w:r w:rsidR="00561991">
        <w:rPr>
          <w:rFonts w:ascii="StoneSans" w:hAnsi="StoneSans" w:cs="StoneSans"/>
          <w:color w:val="1F497D" w:themeColor="text2"/>
          <w:spacing w:val="-2"/>
          <w:kern w:val="1"/>
          <w:sz w:val="20"/>
          <w:szCs w:val="20"/>
        </w:rPr>
        <w:t>ever new officers are elected (n</w:t>
      </w:r>
      <w:r w:rsidR="00521970" w:rsidRPr="00F1508A">
        <w:rPr>
          <w:rFonts w:ascii="StoneSans" w:hAnsi="StoneSans" w:cs="StoneSans"/>
          <w:color w:val="1F497D" w:themeColor="text2"/>
          <w:spacing w:val="-2"/>
          <w:kern w:val="1"/>
          <w:sz w:val="20"/>
          <w:szCs w:val="20"/>
        </w:rPr>
        <w:t>ormally at the June meeting).</w:t>
      </w:r>
      <w:r w:rsidR="00F1508A">
        <w:rPr>
          <w:rFonts w:ascii="StoneSans" w:hAnsi="StoneSans" w:cs="StoneSans"/>
          <w:color w:val="1F497D" w:themeColor="text2"/>
          <w:spacing w:val="-2"/>
          <w:kern w:val="1"/>
          <w:sz w:val="20"/>
          <w:szCs w:val="20"/>
        </w:rPr>
        <w:t xml:space="preserve"> The teaching staff review</w:t>
      </w:r>
      <w:r w:rsidR="00561991">
        <w:rPr>
          <w:rFonts w:ascii="StoneSans" w:hAnsi="StoneSans" w:cs="StoneSans"/>
          <w:color w:val="1F497D" w:themeColor="text2"/>
          <w:spacing w:val="-2"/>
          <w:kern w:val="1"/>
          <w:sz w:val="20"/>
          <w:szCs w:val="20"/>
        </w:rPr>
        <w:t>s</w:t>
      </w:r>
      <w:r w:rsidR="00F1508A">
        <w:rPr>
          <w:rFonts w:ascii="StoneSans" w:hAnsi="StoneSans" w:cs="StoneSans"/>
          <w:color w:val="1F497D" w:themeColor="text2"/>
          <w:spacing w:val="-2"/>
          <w:kern w:val="1"/>
          <w:sz w:val="20"/>
          <w:szCs w:val="20"/>
        </w:rPr>
        <w:t xml:space="preserve"> the mission statement at the Jun</w:t>
      </w:r>
      <w:r w:rsidR="00561991">
        <w:rPr>
          <w:rFonts w:ascii="StoneSans" w:hAnsi="StoneSans" w:cs="StoneSans"/>
          <w:color w:val="1F497D" w:themeColor="text2"/>
          <w:spacing w:val="-2"/>
          <w:kern w:val="1"/>
          <w:sz w:val="20"/>
          <w:szCs w:val="20"/>
        </w:rPr>
        <w:t>e meeting as part of the school-</w:t>
      </w:r>
      <w:r w:rsidR="00F1508A">
        <w:rPr>
          <w:rFonts w:ascii="StoneSans" w:hAnsi="StoneSans" w:cs="StoneSans"/>
          <w:color w:val="1F497D" w:themeColor="text2"/>
          <w:spacing w:val="-2"/>
          <w:kern w:val="1"/>
          <w:sz w:val="20"/>
          <w:szCs w:val="20"/>
        </w:rPr>
        <w:t>year theme discussion and at the first school-year meeting in August.</w:t>
      </w:r>
    </w:p>
    <w:p w14:paraId="1AD84CC9" w14:textId="77777777" w:rsidR="00F177AB" w:rsidRDefault="00F177AB" w:rsidP="00F177AB">
      <w:pPr>
        <w:widowControl w:val="0"/>
        <w:tabs>
          <w:tab w:val="left" w:pos="460"/>
          <w:tab w:val="center" w:pos="4680"/>
        </w:tabs>
        <w:autoSpaceDE w:val="0"/>
        <w:autoSpaceDN w:val="0"/>
        <w:adjustRightInd w:val="0"/>
        <w:spacing w:after="0" w:line="288" w:lineRule="auto"/>
        <w:rPr>
          <w:rFonts w:ascii="StoneSans" w:hAnsi="StoneSans" w:cs="StoneSans"/>
          <w:spacing w:val="-2"/>
          <w:kern w:val="1"/>
          <w:sz w:val="20"/>
          <w:szCs w:val="20"/>
        </w:rPr>
      </w:pPr>
    </w:p>
    <w:p w14:paraId="77067EAD" w14:textId="77777777" w:rsidR="00F177AB" w:rsidRDefault="00F177AB" w:rsidP="00F177AB">
      <w:pPr>
        <w:widowControl w:val="0"/>
        <w:tabs>
          <w:tab w:val="left" w:pos="460"/>
          <w:tab w:val="center" w:pos="4680"/>
        </w:tabs>
        <w:autoSpaceDE w:val="0"/>
        <w:autoSpaceDN w:val="0"/>
        <w:adjustRightInd w:val="0"/>
        <w:spacing w:after="0" w:line="288" w:lineRule="auto"/>
        <w:rPr>
          <w:rFonts w:ascii="StoneSans" w:hAnsi="StoneSans" w:cs="StoneSans"/>
          <w:spacing w:val="-2"/>
          <w:kern w:val="1"/>
          <w:sz w:val="20"/>
          <w:szCs w:val="20"/>
        </w:rPr>
      </w:pPr>
      <w:r>
        <w:rPr>
          <w:rFonts w:ascii="StoneSans" w:hAnsi="StoneSans" w:cs="StoneSans"/>
          <w:spacing w:val="-2"/>
          <w:kern w:val="1"/>
          <w:sz w:val="20"/>
          <w:szCs w:val="20"/>
        </w:rPr>
        <w:t>1:09</w:t>
      </w:r>
      <w:r>
        <w:rPr>
          <w:rFonts w:ascii="StoneSans" w:hAnsi="StoneSans" w:cs="StoneSans"/>
          <w:spacing w:val="-2"/>
          <w:kern w:val="1"/>
          <w:sz w:val="20"/>
          <w:szCs w:val="20"/>
        </w:rPr>
        <w:tab/>
        <w:t>The school uses a variety of data indicators to ensure that expectations for student learning reflect student needs, community expectations and local, state and national standards.</w:t>
      </w:r>
      <w:r>
        <w:rPr>
          <w:rFonts w:ascii="StoneSans" w:hAnsi="StoneSans" w:cs="StoneSans"/>
          <w:spacing w:val="-2"/>
          <w:kern w:val="1"/>
          <w:sz w:val="20"/>
          <w:szCs w:val="20"/>
        </w:rPr>
        <w:tab/>
        <w:t xml:space="preserve"> </w:t>
      </w:r>
    </w:p>
    <w:p w14:paraId="4F36B3E0" w14:textId="77777777" w:rsidR="00F1508A" w:rsidRDefault="00F1508A" w:rsidP="00F1508A">
      <w:pPr>
        <w:widowControl w:val="0"/>
        <w:tabs>
          <w:tab w:val="left" w:pos="460"/>
          <w:tab w:val="center" w:pos="4680"/>
        </w:tabs>
        <w:autoSpaceDE w:val="0"/>
        <w:autoSpaceDN w:val="0"/>
        <w:adjustRightInd w:val="0"/>
        <w:spacing w:after="0" w:line="288" w:lineRule="auto"/>
        <w:rPr>
          <w:rFonts w:ascii="StoneSans" w:hAnsi="StoneSans" w:cs="StoneSans"/>
          <w:b/>
          <w:bCs/>
          <w:spacing w:val="-2"/>
          <w:kern w:val="1"/>
          <w:sz w:val="20"/>
          <w:szCs w:val="20"/>
        </w:rPr>
      </w:pPr>
      <w:r>
        <w:rPr>
          <w:rFonts w:ascii="StoneSans" w:hAnsi="StoneSans" w:cs="StoneSans"/>
          <w:b/>
          <w:bCs/>
          <w:spacing w:val="-2"/>
          <w:kern w:val="1"/>
          <w:sz w:val="20"/>
          <w:szCs w:val="20"/>
        </w:rPr>
        <w:tab/>
      </w:r>
      <w:r w:rsidRPr="00F1508A">
        <w:rPr>
          <w:rFonts w:ascii="StoneSans" w:hAnsi="StoneSans" w:cs="StoneSans"/>
          <w:b/>
          <w:bCs/>
          <w:spacing w:val="-2"/>
          <w:kern w:val="1"/>
          <w:sz w:val="24"/>
          <w:szCs w:val="24"/>
        </w:rPr>
        <w:tab/>
      </w:r>
      <w:sdt>
        <w:sdtPr>
          <w:rPr>
            <w:rFonts w:ascii="StoneSans" w:hAnsi="StoneSans" w:cs="StoneSans"/>
            <w:b/>
            <w:bCs/>
            <w:spacing w:val="-2"/>
            <w:kern w:val="1"/>
            <w:sz w:val="24"/>
            <w:szCs w:val="24"/>
          </w:rPr>
          <w:id w:val="1857074428"/>
          <w14:checkbox>
            <w14:checked w14:val="1"/>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4"/>
          <w:szCs w:val="24"/>
        </w:rPr>
        <w:t xml:space="preserve"> </w:t>
      </w:r>
      <w:r>
        <w:rPr>
          <w:rFonts w:ascii="StoneSans" w:hAnsi="StoneSans" w:cs="StoneSans"/>
          <w:b/>
          <w:bCs/>
          <w:spacing w:val="-2"/>
          <w:kern w:val="1"/>
          <w:sz w:val="20"/>
          <w:szCs w:val="20"/>
        </w:rPr>
        <w:t xml:space="preserve">Met in Full (3)    </w:t>
      </w:r>
      <w:sdt>
        <w:sdtPr>
          <w:rPr>
            <w:rFonts w:ascii="StoneSans" w:hAnsi="StoneSans" w:cs="StoneSans"/>
            <w:b/>
            <w:bCs/>
            <w:spacing w:val="-2"/>
            <w:kern w:val="1"/>
            <w:sz w:val="24"/>
            <w:szCs w:val="24"/>
          </w:rPr>
          <w:id w:val="-1967258745"/>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Mostly Met (2)   </w:t>
      </w:r>
      <w:sdt>
        <w:sdtPr>
          <w:rPr>
            <w:rFonts w:ascii="StoneSans" w:hAnsi="StoneSans" w:cs="StoneSans"/>
            <w:b/>
            <w:bCs/>
            <w:spacing w:val="-2"/>
            <w:kern w:val="1"/>
            <w:sz w:val="24"/>
            <w:szCs w:val="24"/>
          </w:rPr>
          <w:id w:val="-1806079561"/>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Rarely Met (1)   </w:t>
      </w:r>
      <w:sdt>
        <w:sdtPr>
          <w:rPr>
            <w:rFonts w:ascii="StoneSans" w:hAnsi="StoneSans" w:cs="StoneSans"/>
            <w:b/>
            <w:bCs/>
            <w:spacing w:val="-2"/>
            <w:kern w:val="1"/>
            <w:sz w:val="24"/>
            <w:szCs w:val="24"/>
          </w:rPr>
          <w:id w:val="-413092066"/>
          <w14:checkbox>
            <w14:checked w14:val="0"/>
            <w14:checkedState w14:val="2612" w14:font="MS Gothic"/>
            <w14:uncheckedState w14:val="2610" w14:font="MS Gothic"/>
          </w14:checkbox>
        </w:sdtPr>
        <w:sdtEndPr/>
        <w:sdtContent>
          <w:r>
            <w:rPr>
              <w:rFonts w:ascii="MS Gothic" w:eastAsia="MS Gothic" w:hAnsi="MS Gothic" w:cs="StoneSans" w:hint="eastAsia"/>
              <w:b/>
              <w:bCs/>
              <w:spacing w:val="-2"/>
              <w:kern w:val="1"/>
              <w:sz w:val="24"/>
              <w:szCs w:val="24"/>
            </w:rPr>
            <w:t>☐</w:t>
          </w:r>
        </w:sdtContent>
      </w:sdt>
      <w:r>
        <w:rPr>
          <w:rFonts w:ascii="StoneSans" w:hAnsi="StoneSans" w:cs="StoneSans"/>
          <w:b/>
          <w:bCs/>
          <w:spacing w:val="-2"/>
          <w:kern w:val="1"/>
          <w:sz w:val="20"/>
          <w:szCs w:val="20"/>
        </w:rPr>
        <w:t xml:space="preserve"> Not Presently Met (0)         </w:t>
      </w:r>
      <w:r w:rsidRPr="00F1508A">
        <w:rPr>
          <w:rFonts w:ascii="StoneSans" w:hAnsi="StoneSans" w:cs="StoneSans"/>
          <w:b/>
          <w:bCs/>
          <w:spacing w:val="-2"/>
          <w:kern w:val="1"/>
          <w:sz w:val="20"/>
          <w:szCs w:val="20"/>
          <w:u w:val="single"/>
        </w:rPr>
        <w:t>__3__</w:t>
      </w:r>
    </w:p>
    <w:p w14:paraId="009F6A20" w14:textId="77777777" w:rsidR="00F1508A" w:rsidRPr="00F1508A" w:rsidRDefault="00F1508A" w:rsidP="00F1508A">
      <w:pPr>
        <w:widowControl w:val="0"/>
        <w:tabs>
          <w:tab w:val="left" w:pos="460"/>
          <w:tab w:val="center" w:pos="4680"/>
        </w:tabs>
        <w:autoSpaceDE w:val="0"/>
        <w:autoSpaceDN w:val="0"/>
        <w:adjustRightInd w:val="0"/>
        <w:spacing w:after="0" w:line="288" w:lineRule="auto"/>
        <w:ind w:left="450"/>
        <w:rPr>
          <w:rFonts w:ascii="StoneSans" w:hAnsi="StoneSans" w:cs="StoneSans"/>
          <w:color w:val="1F497D" w:themeColor="text2"/>
          <w:spacing w:val="-2"/>
          <w:kern w:val="1"/>
          <w:sz w:val="20"/>
          <w:szCs w:val="20"/>
        </w:rPr>
      </w:pPr>
      <w:r>
        <w:rPr>
          <w:rFonts w:ascii="StoneSans" w:hAnsi="StoneSans" w:cs="StoneSans"/>
          <w:spacing w:val="-2"/>
          <w:kern w:val="1"/>
          <w:sz w:val="20"/>
          <w:szCs w:val="20"/>
        </w:rPr>
        <w:tab/>
        <w:t xml:space="preserve">COMMENTS: </w:t>
      </w:r>
      <w:r w:rsidRPr="00F1508A">
        <w:rPr>
          <w:rFonts w:ascii="StoneSans" w:hAnsi="StoneSans" w:cs="StoneSans"/>
          <w:color w:val="1F497D" w:themeColor="text2"/>
          <w:spacing w:val="-2"/>
          <w:kern w:val="1"/>
          <w:sz w:val="20"/>
          <w:szCs w:val="20"/>
        </w:rPr>
        <w:t xml:space="preserve">Parent surveys, appreciative inquiry, standardized testing, and exit interviews are used to ensure expectations for student learning reflect student needs, community expectations, and local, state and national </w:t>
      </w:r>
      <w:r w:rsidRPr="00F1508A">
        <w:rPr>
          <w:rFonts w:ascii="StoneSans" w:hAnsi="StoneSans" w:cs="StoneSans"/>
          <w:color w:val="1F497D" w:themeColor="text2"/>
          <w:spacing w:val="-2"/>
          <w:kern w:val="1"/>
          <w:sz w:val="20"/>
          <w:szCs w:val="20"/>
        </w:rPr>
        <w:lastRenderedPageBreak/>
        <w:t>standards.</w:t>
      </w:r>
    </w:p>
    <w:p w14:paraId="7EB7079E" w14:textId="77777777" w:rsidR="00F177AB" w:rsidRDefault="00F177AB" w:rsidP="00F177AB">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p>
    <w:p w14:paraId="4EAC28DE" w14:textId="77777777" w:rsidR="00F177AB" w:rsidRDefault="00F1508A" w:rsidP="00F177AB">
      <w:pPr>
        <w:widowControl w:val="0"/>
        <w:tabs>
          <w:tab w:val="center" w:pos="4680"/>
        </w:tabs>
        <w:autoSpaceDE w:val="0"/>
        <w:autoSpaceDN w:val="0"/>
        <w:adjustRightInd w:val="0"/>
        <w:spacing w:after="0" w:line="288" w:lineRule="auto"/>
        <w:rPr>
          <w:rFonts w:ascii="StoneSans" w:hAnsi="StoneSans" w:cs="StoneSans"/>
          <w:spacing w:val="-2"/>
          <w:kern w:val="1"/>
          <w:sz w:val="20"/>
          <w:szCs w:val="20"/>
        </w:rPr>
      </w:pPr>
      <w:r>
        <w:rPr>
          <w:rFonts w:ascii="StoneSans" w:hAnsi="StoneSans" w:cs="StoneSans"/>
          <w:spacing w:val="-2"/>
          <w:kern w:val="1"/>
          <w:sz w:val="20"/>
          <w:szCs w:val="20"/>
        </w:rPr>
        <w:tab/>
      </w:r>
      <w:r>
        <w:rPr>
          <w:rFonts w:ascii="StoneSans" w:hAnsi="StoneSans" w:cs="StoneSans"/>
          <w:spacing w:val="-2"/>
          <w:kern w:val="1"/>
          <w:sz w:val="20"/>
          <w:szCs w:val="20"/>
        </w:rPr>
        <w:tab/>
      </w:r>
      <w:r>
        <w:rPr>
          <w:rFonts w:ascii="StoneSans" w:hAnsi="StoneSans" w:cs="StoneSans"/>
          <w:spacing w:val="-2"/>
          <w:kern w:val="1"/>
          <w:sz w:val="20"/>
          <w:szCs w:val="20"/>
        </w:rPr>
        <w:tab/>
      </w:r>
      <w:r>
        <w:rPr>
          <w:rFonts w:ascii="StoneSans" w:hAnsi="StoneSans" w:cs="StoneSans"/>
          <w:spacing w:val="-2"/>
          <w:kern w:val="1"/>
          <w:sz w:val="20"/>
          <w:szCs w:val="20"/>
        </w:rPr>
        <w:tab/>
      </w:r>
      <w:r>
        <w:rPr>
          <w:rFonts w:ascii="StoneSans" w:hAnsi="StoneSans" w:cs="StoneSans"/>
          <w:spacing w:val="-2"/>
          <w:kern w:val="1"/>
          <w:sz w:val="20"/>
          <w:szCs w:val="20"/>
        </w:rPr>
        <w:tab/>
      </w:r>
      <w:r w:rsidR="00F177AB">
        <w:rPr>
          <w:rFonts w:ascii="StoneSans" w:hAnsi="StoneSans" w:cs="StoneSans"/>
          <w:spacing w:val="-2"/>
          <w:kern w:val="1"/>
          <w:sz w:val="20"/>
          <w:szCs w:val="20"/>
        </w:rPr>
        <w:t>Total:</w:t>
      </w:r>
      <w:r w:rsidR="00F177AB">
        <w:rPr>
          <w:rFonts w:ascii="StoneSans" w:hAnsi="StoneSans" w:cs="StoneSans"/>
          <w:spacing w:val="-2"/>
          <w:kern w:val="1"/>
          <w:sz w:val="20"/>
          <w:szCs w:val="20"/>
        </w:rPr>
        <w:tab/>
        <w:t xml:space="preserve">     </w:t>
      </w:r>
      <w:r w:rsidR="00F177AB" w:rsidRPr="00F1508A">
        <w:rPr>
          <w:rFonts w:ascii="StoneSans" w:hAnsi="StoneSans" w:cs="StoneSans"/>
          <w:spacing w:val="-2"/>
          <w:kern w:val="1"/>
          <w:sz w:val="20"/>
          <w:szCs w:val="20"/>
          <w:u w:val="single"/>
        </w:rPr>
        <w:t>___</w:t>
      </w:r>
      <w:r w:rsidRPr="00F1508A">
        <w:rPr>
          <w:rFonts w:ascii="StoneSans" w:hAnsi="StoneSans" w:cs="StoneSans"/>
          <w:spacing w:val="-2"/>
          <w:kern w:val="1"/>
          <w:sz w:val="20"/>
          <w:szCs w:val="20"/>
          <w:u w:val="single"/>
        </w:rPr>
        <w:t>20</w:t>
      </w:r>
      <w:r w:rsidR="00F177AB" w:rsidRPr="00F1508A">
        <w:rPr>
          <w:rFonts w:ascii="StoneSans" w:hAnsi="StoneSans" w:cs="StoneSans"/>
          <w:spacing w:val="-2"/>
          <w:kern w:val="1"/>
          <w:sz w:val="20"/>
          <w:szCs w:val="20"/>
          <w:u w:val="single"/>
        </w:rPr>
        <w:t>____</w:t>
      </w:r>
    </w:p>
    <w:p w14:paraId="3DA8A464" w14:textId="77777777" w:rsidR="00F177AB" w:rsidRDefault="00F177AB" w:rsidP="00F177AB">
      <w:pPr>
        <w:widowControl w:val="0"/>
        <w:tabs>
          <w:tab w:val="center" w:pos="4680"/>
        </w:tabs>
        <w:autoSpaceDE w:val="0"/>
        <w:autoSpaceDN w:val="0"/>
        <w:adjustRightInd w:val="0"/>
        <w:spacing w:after="90" w:line="288" w:lineRule="auto"/>
        <w:rPr>
          <w:rFonts w:ascii="StoneSans" w:hAnsi="StoneSans" w:cs="StoneSans"/>
          <w:color w:val="C90000"/>
          <w:spacing w:val="-5"/>
          <w:kern w:val="1"/>
          <w:sz w:val="24"/>
          <w:szCs w:val="24"/>
        </w:rPr>
      </w:pPr>
    </w:p>
    <w:p w14:paraId="09B75EB5" w14:textId="77777777" w:rsidR="00F177AB" w:rsidRDefault="00F177AB" w:rsidP="00F177AB">
      <w:pPr>
        <w:widowControl w:val="0"/>
        <w:autoSpaceDE w:val="0"/>
        <w:autoSpaceDN w:val="0"/>
        <w:adjustRightInd w:val="0"/>
        <w:spacing w:after="90" w:line="288" w:lineRule="auto"/>
        <w:rPr>
          <w:rFonts w:ascii="StoneSans" w:hAnsi="StoneSans" w:cs="StoneSans"/>
          <w:b/>
          <w:bCs/>
          <w:spacing w:val="-5"/>
          <w:kern w:val="1"/>
          <w:sz w:val="32"/>
          <w:szCs w:val="32"/>
        </w:rPr>
      </w:pPr>
      <w:r>
        <w:rPr>
          <w:rFonts w:ascii="StoneSans" w:hAnsi="StoneSans" w:cs="StoneSans"/>
          <w:b/>
          <w:bCs/>
          <w:spacing w:val="-5"/>
          <w:kern w:val="1"/>
          <w:sz w:val="32"/>
          <w:szCs w:val="32"/>
        </w:rPr>
        <w:t>ANSWER THE FOLLOWING QUESTIONS:</w:t>
      </w:r>
    </w:p>
    <w:p w14:paraId="5AB8F914" w14:textId="77777777" w:rsidR="00F177AB" w:rsidRDefault="00F177AB" w:rsidP="00F177AB">
      <w:pPr>
        <w:widowControl w:val="0"/>
        <w:tabs>
          <w:tab w:val="left" w:pos="300"/>
        </w:tabs>
        <w:autoSpaceDE w:val="0"/>
        <w:autoSpaceDN w:val="0"/>
        <w:adjustRightInd w:val="0"/>
        <w:spacing w:after="90" w:line="288" w:lineRule="auto"/>
        <w:ind w:left="280" w:hanging="280"/>
        <w:rPr>
          <w:rFonts w:ascii="StoneSans" w:hAnsi="StoneSans" w:cs="StoneSans"/>
          <w:spacing w:val="-5"/>
          <w:kern w:val="1"/>
          <w:sz w:val="20"/>
          <w:szCs w:val="20"/>
        </w:rPr>
      </w:pPr>
      <w:r>
        <w:rPr>
          <w:rFonts w:ascii="StoneSans" w:hAnsi="StoneSans" w:cs="StoneSans"/>
          <w:spacing w:val="-5"/>
          <w:kern w:val="1"/>
          <w:sz w:val="20"/>
          <w:szCs w:val="20"/>
        </w:rPr>
        <w:t>A.</w:t>
      </w:r>
      <w:r>
        <w:rPr>
          <w:rFonts w:ascii="StoneSans" w:hAnsi="StoneSans" w:cs="StoneSans"/>
          <w:spacing w:val="-5"/>
          <w:kern w:val="1"/>
          <w:sz w:val="20"/>
          <w:szCs w:val="20"/>
        </w:rPr>
        <w:tab/>
        <w:t xml:space="preserve">Are all Required Indicators of Success complete and available for review? </w:t>
      </w:r>
      <w:r w:rsidRPr="00F1508A">
        <w:rPr>
          <w:rFonts w:ascii="StoneSans" w:hAnsi="StoneSans" w:cs="StoneSans"/>
          <w:spacing w:val="-5"/>
          <w:kern w:val="1"/>
          <w:sz w:val="20"/>
          <w:szCs w:val="20"/>
          <w:u w:val="single"/>
        </w:rPr>
        <w:t>____</w:t>
      </w:r>
      <w:r w:rsidR="00F1508A" w:rsidRPr="00F1508A">
        <w:rPr>
          <w:rFonts w:ascii="StoneSans" w:hAnsi="StoneSans" w:cs="StoneSans"/>
          <w:spacing w:val="-5"/>
          <w:kern w:val="1"/>
          <w:sz w:val="20"/>
          <w:szCs w:val="20"/>
          <w:u w:val="single"/>
        </w:rPr>
        <w:t>Yes</w:t>
      </w:r>
      <w:r w:rsidRPr="00F1508A">
        <w:rPr>
          <w:rFonts w:ascii="StoneSans" w:hAnsi="StoneSans" w:cs="StoneSans"/>
          <w:spacing w:val="-5"/>
          <w:kern w:val="1"/>
          <w:sz w:val="20"/>
          <w:szCs w:val="20"/>
          <w:u w:val="single"/>
        </w:rPr>
        <w:t>______</w:t>
      </w:r>
    </w:p>
    <w:p w14:paraId="05385E5E" w14:textId="77777777" w:rsidR="00F177AB" w:rsidRDefault="00F177AB" w:rsidP="00F177AB">
      <w:pPr>
        <w:widowControl w:val="0"/>
        <w:tabs>
          <w:tab w:val="left" w:pos="300"/>
        </w:tabs>
        <w:autoSpaceDE w:val="0"/>
        <w:autoSpaceDN w:val="0"/>
        <w:adjustRightInd w:val="0"/>
        <w:spacing w:after="90" w:line="288" w:lineRule="auto"/>
        <w:ind w:left="280" w:hanging="280"/>
        <w:rPr>
          <w:rFonts w:ascii="StoneSans" w:hAnsi="StoneSans" w:cs="StoneSans"/>
          <w:spacing w:val="-5"/>
          <w:kern w:val="1"/>
          <w:sz w:val="20"/>
          <w:szCs w:val="20"/>
        </w:rPr>
      </w:pPr>
      <w:r>
        <w:rPr>
          <w:rFonts w:ascii="StoneSans" w:hAnsi="StoneSans" w:cs="StoneSans"/>
          <w:spacing w:val="-5"/>
          <w:kern w:val="1"/>
          <w:sz w:val="20"/>
          <w:szCs w:val="20"/>
        </w:rPr>
        <w:t>B.</w:t>
      </w:r>
      <w:r>
        <w:rPr>
          <w:rFonts w:ascii="StoneSans" w:hAnsi="StoneSans" w:cs="StoneSans"/>
          <w:spacing w:val="-5"/>
          <w:kern w:val="1"/>
          <w:sz w:val="20"/>
          <w:szCs w:val="20"/>
        </w:rPr>
        <w:tab/>
        <w:t xml:space="preserve">What is your point total for Standard 1?  </w:t>
      </w:r>
      <w:r w:rsidRPr="00F1508A">
        <w:rPr>
          <w:rFonts w:ascii="StoneSans" w:hAnsi="StoneSans" w:cs="StoneSans"/>
          <w:spacing w:val="-5"/>
          <w:kern w:val="1"/>
          <w:sz w:val="20"/>
          <w:szCs w:val="20"/>
          <w:u w:val="single"/>
        </w:rPr>
        <w:t>___</w:t>
      </w:r>
      <w:r w:rsidR="00F1508A" w:rsidRPr="00F1508A">
        <w:rPr>
          <w:rFonts w:ascii="StoneSans" w:hAnsi="StoneSans" w:cs="StoneSans"/>
          <w:spacing w:val="-5"/>
          <w:kern w:val="1"/>
          <w:sz w:val="20"/>
          <w:szCs w:val="20"/>
          <w:u w:val="single"/>
        </w:rPr>
        <w:t>20</w:t>
      </w:r>
      <w:r w:rsidRPr="00F1508A">
        <w:rPr>
          <w:rFonts w:ascii="StoneSans" w:hAnsi="StoneSans" w:cs="StoneSans"/>
          <w:spacing w:val="-5"/>
          <w:kern w:val="1"/>
          <w:sz w:val="20"/>
          <w:szCs w:val="20"/>
          <w:u w:val="single"/>
        </w:rPr>
        <w:t>______</w:t>
      </w:r>
      <w:r>
        <w:rPr>
          <w:rFonts w:ascii="StoneSans" w:hAnsi="StoneSans" w:cs="StoneSans"/>
          <w:spacing w:val="-5"/>
          <w:kern w:val="1"/>
          <w:sz w:val="20"/>
          <w:szCs w:val="20"/>
        </w:rPr>
        <w:tab/>
      </w:r>
      <w:r>
        <w:rPr>
          <w:rFonts w:ascii="StoneSans" w:hAnsi="StoneSans" w:cs="StoneSans"/>
          <w:spacing w:val="-5"/>
          <w:kern w:val="1"/>
          <w:sz w:val="20"/>
          <w:szCs w:val="20"/>
        </w:rPr>
        <w:tab/>
      </w:r>
    </w:p>
    <w:p w14:paraId="5E88F76A" w14:textId="77777777" w:rsidR="00F177AB" w:rsidRDefault="00F177AB" w:rsidP="00F177AB">
      <w:pPr>
        <w:widowControl w:val="0"/>
        <w:tabs>
          <w:tab w:val="left" w:pos="300"/>
        </w:tabs>
        <w:autoSpaceDE w:val="0"/>
        <w:autoSpaceDN w:val="0"/>
        <w:adjustRightInd w:val="0"/>
        <w:spacing w:after="90" w:line="288" w:lineRule="auto"/>
        <w:ind w:left="280" w:hanging="280"/>
        <w:rPr>
          <w:rFonts w:ascii="StoneSans" w:hAnsi="StoneSans" w:cs="StoneSans"/>
          <w:spacing w:val="-5"/>
          <w:kern w:val="1"/>
          <w:sz w:val="20"/>
          <w:szCs w:val="20"/>
        </w:rPr>
      </w:pPr>
      <w:r>
        <w:rPr>
          <w:rFonts w:ascii="StoneSans" w:hAnsi="StoneSans" w:cs="StoneSans"/>
          <w:spacing w:val="-5"/>
          <w:kern w:val="1"/>
          <w:sz w:val="20"/>
          <w:szCs w:val="20"/>
        </w:rPr>
        <w:t>C.</w:t>
      </w:r>
      <w:r>
        <w:rPr>
          <w:rFonts w:ascii="StoneSans" w:hAnsi="StoneSans" w:cs="StoneSans"/>
          <w:spacing w:val="-5"/>
          <w:kern w:val="1"/>
          <w:sz w:val="20"/>
          <w:szCs w:val="20"/>
        </w:rPr>
        <w:tab/>
        <w:t xml:space="preserve">Is the total for the GENERAL Indicators of Success a minimum of 14 points? </w:t>
      </w:r>
      <w:r w:rsidRPr="00F1508A">
        <w:rPr>
          <w:rFonts w:ascii="StoneSans" w:hAnsi="StoneSans" w:cs="StoneSans"/>
          <w:spacing w:val="-5"/>
          <w:kern w:val="1"/>
          <w:sz w:val="20"/>
          <w:szCs w:val="20"/>
          <w:u w:val="single"/>
        </w:rPr>
        <w:t>_____</w:t>
      </w:r>
      <w:r w:rsidR="00F1508A" w:rsidRPr="00F1508A">
        <w:rPr>
          <w:rFonts w:ascii="StoneSans" w:hAnsi="StoneSans" w:cs="StoneSans"/>
          <w:spacing w:val="-5"/>
          <w:kern w:val="1"/>
          <w:sz w:val="20"/>
          <w:szCs w:val="20"/>
          <w:u w:val="single"/>
        </w:rPr>
        <w:t>Yes</w:t>
      </w:r>
      <w:r w:rsidRPr="00F1508A">
        <w:rPr>
          <w:rFonts w:ascii="StoneSans" w:hAnsi="StoneSans" w:cs="StoneSans"/>
          <w:spacing w:val="-5"/>
          <w:kern w:val="1"/>
          <w:sz w:val="20"/>
          <w:szCs w:val="20"/>
          <w:u w:val="single"/>
        </w:rPr>
        <w:t>______</w:t>
      </w:r>
      <w:r>
        <w:rPr>
          <w:rFonts w:ascii="StoneSans" w:hAnsi="StoneSans" w:cs="StoneSans"/>
          <w:spacing w:val="-5"/>
          <w:kern w:val="1"/>
          <w:sz w:val="20"/>
          <w:szCs w:val="20"/>
        </w:rPr>
        <w:tab/>
      </w:r>
      <w:r>
        <w:rPr>
          <w:rFonts w:ascii="StoneSans" w:hAnsi="StoneSans" w:cs="StoneSans"/>
          <w:spacing w:val="-5"/>
          <w:kern w:val="1"/>
          <w:sz w:val="20"/>
          <w:szCs w:val="20"/>
        </w:rPr>
        <w:tab/>
      </w:r>
    </w:p>
    <w:p w14:paraId="47889159" w14:textId="77777777" w:rsidR="00F177AB" w:rsidRDefault="00F177AB" w:rsidP="00F177AB">
      <w:pPr>
        <w:widowControl w:val="0"/>
        <w:tabs>
          <w:tab w:val="left" w:pos="300"/>
        </w:tabs>
        <w:autoSpaceDE w:val="0"/>
        <w:autoSpaceDN w:val="0"/>
        <w:adjustRightInd w:val="0"/>
        <w:spacing w:after="0" w:line="288" w:lineRule="auto"/>
        <w:ind w:left="280" w:hanging="280"/>
        <w:rPr>
          <w:rFonts w:ascii="StoneSans" w:hAnsi="StoneSans" w:cs="StoneSans"/>
          <w:spacing w:val="-5"/>
          <w:kern w:val="1"/>
          <w:sz w:val="20"/>
          <w:szCs w:val="20"/>
        </w:rPr>
      </w:pPr>
      <w:r>
        <w:rPr>
          <w:rFonts w:ascii="StoneSans" w:hAnsi="StoneSans" w:cs="StoneSans"/>
          <w:spacing w:val="-5"/>
          <w:kern w:val="1"/>
          <w:sz w:val="20"/>
          <w:szCs w:val="20"/>
        </w:rPr>
        <w:t>D.</w:t>
      </w:r>
      <w:r>
        <w:rPr>
          <w:rFonts w:ascii="StoneSans" w:hAnsi="StoneSans" w:cs="StoneSans"/>
          <w:spacing w:val="-5"/>
          <w:kern w:val="1"/>
          <w:sz w:val="20"/>
          <w:szCs w:val="20"/>
        </w:rPr>
        <w:tab/>
        <w:t xml:space="preserve">Have you provided comments of explanation or proposed actions to meet any of the GENERAL Indicators of Success that are not fully met? </w:t>
      </w:r>
      <w:r w:rsidR="00F1508A">
        <w:rPr>
          <w:rFonts w:ascii="StoneSans" w:hAnsi="StoneSans" w:cs="StoneSans"/>
          <w:spacing w:val="-5"/>
          <w:kern w:val="1"/>
          <w:sz w:val="20"/>
          <w:szCs w:val="20"/>
        </w:rPr>
        <w:t xml:space="preserve"> Yes</w:t>
      </w:r>
    </w:p>
    <w:p w14:paraId="5D3CD620" w14:textId="77777777" w:rsidR="00F177AB" w:rsidRDefault="00F177AB" w:rsidP="00F177AB">
      <w:pPr>
        <w:widowControl w:val="0"/>
        <w:tabs>
          <w:tab w:val="left" w:pos="300"/>
        </w:tabs>
        <w:autoSpaceDE w:val="0"/>
        <w:autoSpaceDN w:val="0"/>
        <w:adjustRightInd w:val="0"/>
        <w:spacing w:after="0" w:line="288" w:lineRule="auto"/>
        <w:ind w:left="280" w:hanging="280"/>
        <w:rPr>
          <w:rFonts w:ascii="StoneSans" w:hAnsi="StoneSans" w:cs="StoneSans"/>
          <w:spacing w:val="-5"/>
          <w:kern w:val="1"/>
          <w:sz w:val="20"/>
          <w:szCs w:val="20"/>
        </w:rPr>
      </w:pPr>
    </w:p>
    <w:p w14:paraId="01EF7ED1" w14:textId="77777777" w:rsidR="0090034D" w:rsidRDefault="0090034D"/>
    <w:sectPr w:rsidR="00900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Light">
    <w:altName w:val="Gill Sans Light"/>
    <w:panose1 w:val="00000000000000000000"/>
    <w:charset w:val="00"/>
    <w:family w:val="auto"/>
    <w:notTrueType/>
    <w:pitch w:val="default"/>
    <w:sig w:usb0="00000003" w:usb1="00000000" w:usb2="00000000" w:usb3="00000000" w:csb0="00000001" w:csb1="00000000"/>
  </w:font>
  <w:font w:name="StoneSans">
    <w:altName w:val="Times New Roman"/>
    <w:panose1 w:val="00000000000000000000"/>
    <w:charset w:val="00"/>
    <w:family w:val="auto"/>
    <w:notTrueType/>
    <w:pitch w:val="default"/>
    <w:sig w:usb0="00000003" w:usb1="00000000" w:usb2="00000000" w:usb3="00000000" w:csb0="00000001" w:csb1="00000000"/>
  </w:font>
  <w:font w:name="StoneSans-Semibold">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AB"/>
    <w:rsid w:val="000011BE"/>
    <w:rsid w:val="002A4DD2"/>
    <w:rsid w:val="00521970"/>
    <w:rsid w:val="00561991"/>
    <w:rsid w:val="0090034D"/>
    <w:rsid w:val="00BE075C"/>
    <w:rsid w:val="00EB4488"/>
    <w:rsid w:val="00F1508A"/>
    <w:rsid w:val="00F1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F1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A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8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A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C66A5-EC92-4DC8-875A-82B491BD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Paul Martens</dc:creator>
  <cp:lastModifiedBy>Owner</cp:lastModifiedBy>
  <cp:revision>2</cp:revision>
  <dcterms:created xsi:type="dcterms:W3CDTF">2013-03-07T20:06:00Z</dcterms:created>
  <dcterms:modified xsi:type="dcterms:W3CDTF">2013-03-07T20:06:00Z</dcterms:modified>
</cp:coreProperties>
</file>