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jc w:val="right"/>
        <w:rPr>
          <w:rFonts w:ascii="StoneSans" w:hAnsi="StoneSans" w:cs="StoneSans"/>
          <w:color w:val="2D6E4A"/>
          <w:spacing w:val="-5"/>
          <w:kern w:val="1"/>
          <w:sz w:val="48"/>
          <w:szCs w:val="48"/>
        </w:rPr>
      </w:pPr>
      <w:bookmarkStart w:id="0" w:name="_GoBack"/>
      <w:bookmarkEnd w:id="0"/>
      <w:r>
        <w:rPr>
          <w:rFonts w:ascii="StoneSans" w:hAnsi="StoneSans" w:cs="StoneSans"/>
          <w:color w:val="2D6E4A"/>
          <w:spacing w:val="-5"/>
          <w:kern w:val="1"/>
          <w:sz w:val="48"/>
          <w:szCs w:val="48"/>
        </w:rPr>
        <w:t xml:space="preserve">SECTION VIII: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jc w:val="right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color w:val="2D6E4A"/>
          <w:spacing w:val="-5"/>
          <w:kern w:val="1"/>
          <w:sz w:val="48"/>
          <w:szCs w:val="48"/>
        </w:rPr>
        <w:t>HEALTH AND SAFETY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</w:pPr>
      <w:r>
        <w:rPr>
          <w:rFonts w:ascii="StoneSans" w:hAnsi="StoneSans" w:cs="StoneSans"/>
          <w:b/>
          <w:bCs/>
          <w:spacing w:val="-5"/>
          <w:kern w:val="1"/>
          <w:sz w:val="32"/>
          <w:szCs w:val="32"/>
        </w:rPr>
        <w:t>STANDARD 8</w:t>
      </w:r>
      <w:r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  <w:t xml:space="preserve">: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</w:pPr>
      <w:r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  <w:t xml:space="preserve">The School Maintains a Safe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  <w:t>and</w:t>
      </w:r>
      <w:proofErr w:type="gramEnd"/>
      <w:r>
        <w:rPr>
          <w:rFonts w:ascii="StoneSans" w:hAnsi="StoneSans" w:cs="StoneSans"/>
          <w:color w:val="A66527"/>
          <w:spacing w:val="-5"/>
          <w:kern w:val="1"/>
          <w:sz w:val="32"/>
          <w:szCs w:val="32"/>
        </w:rPr>
        <w:t xml:space="preserve"> Healthy Environment.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18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-Semibold" w:hAnsi="StoneSans-Semibold" w:cs="StoneSans-Semibold"/>
          <w:b/>
          <w:bCs/>
          <w:spacing w:val="-5"/>
          <w:kern w:val="1"/>
          <w:sz w:val="32"/>
          <w:szCs w:val="32"/>
        </w:rPr>
        <w:t>OVERVIEW:</w:t>
      </w:r>
      <w:r w:rsidR="005F4952">
        <w:rPr>
          <w:rFonts w:ascii="Times New Roman" w:eastAsia="MS Mincho" w:hAnsi="Times New Roman"/>
          <w:b/>
          <w:bCs/>
          <w:spacing w:val="-5"/>
          <w:kern w:val="1"/>
          <w:sz w:val="24"/>
          <w:szCs w:val="24"/>
        </w:rPr>
        <w:t xml:space="preserve"> </w:t>
      </w:r>
      <w:r>
        <w:rPr>
          <w:rFonts w:ascii="StoneSans-Semibold" w:hAnsi="StoneSans-Semibold" w:cs="StoneSans-Semibold"/>
          <w:b/>
          <w:bCs/>
          <w:spacing w:val="-5"/>
          <w:kern w:val="1"/>
          <w:sz w:val="20"/>
          <w:szCs w:val="20"/>
        </w:rPr>
        <w:t>List significant changes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that were made by your school in this area during its previous accreditation cycle.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18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The significant changes that Martin Luther High School has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 xml:space="preserve"> made are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to update the current edition 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>of the faculty handbook, create a child abuse handbook, create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a support staff 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>supplement handbook, and update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the food service according to the Minnesota Department of Health.</w:t>
      </w:r>
      <w:r w:rsidR="008C1942">
        <w:rPr>
          <w:rFonts w:ascii="StoneSans" w:hAnsi="StoneSans" w:cs="StoneSans"/>
          <w:spacing w:val="-5"/>
          <w:kern w:val="1"/>
          <w:sz w:val="20"/>
          <w:szCs w:val="20"/>
        </w:rPr>
        <w:t xml:space="preserve">  A new ventilation system was installed in the science room.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32"/>
          <w:szCs w:val="32"/>
        </w:rPr>
      </w:pPr>
      <w:r>
        <w:rPr>
          <w:rFonts w:ascii="StoneSans-Semibold" w:hAnsi="StoneSans-Semibold" w:cs="StoneSans-Semibold"/>
          <w:b/>
          <w:bCs/>
          <w:spacing w:val="-5"/>
          <w:kern w:val="1"/>
          <w:sz w:val="32"/>
          <w:szCs w:val="32"/>
        </w:rPr>
        <w:t>REQUIRED INDICATOR OF SUCCESS: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Indicate whether or not the school meets the REQUIRED Indicator of Success by circling </w:t>
      </w:r>
      <w:r>
        <w:rPr>
          <w:rFonts w:ascii="StoneSans-Semibold" w:hAnsi="StoneSans-Semibold" w:cs="StoneSans-Semibold"/>
          <w:b/>
          <w:bCs/>
          <w:spacing w:val="-5"/>
          <w:kern w:val="1"/>
          <w:sz w:val="20"/>
          <w:szCs w:val="20"/>
        </w:rPr>
        <w:t>Yes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or</w:t>
      </w:r>
      <w:r>
        <w:rPr>
          <w:rFonts w:ascii="StoneSans-Semibold" w:hAnsi="StoneSans-Semibold" w:cs="StoneSans-Semibold"/>
          <w:b/>
          <w:bCs/>
          <w:spacing w:val="-5"/>
          <w:kern w:val="1"/>
          <w:sz w:val="20"/>
          <w:szCs w:val="20"/>
        </w:rPr>
        <w:t xml:space="preserve"> No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.</w:t>
      </w:r>
    </w:p>
    <w:p w:rsidR="00DB31FD" w:rsidRDefault="00E35BEC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noProof/>
          <w:spacing w:val="-5"/>
          <w:kern w:val="1"/>
          <w:sz w:val="20"/>
          <w:szCs w:val="20"/>
        </w:rPr>
        <w:pict>
          <v:oval id="Oval 2" o:spid="_x0000_s1026" style="position:absolute;margin-left:10.5pt;margin-top:13pt;width:24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" filled="f"/>
        </w:pic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YES   NO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*8:01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There is compliance with all federal, state, and local health and safety regulations that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pertain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to the following topics: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Emergency evacuation drills (e.g. fire, flood, tornado,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earthquake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)  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Reporting of suspected child abuse  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Reporting communicable diseases and transferable infections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Maintaining health records for students and staff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Dispensing medicine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Building inspections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Posting emergency fire, police, ambulance contact phone numbers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Labeling and storing toxic chemicals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Transportation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Food service  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StoneSans" w:hAnsi="StoneSans" w:cs="StoneSans"/>
              <w:spacing w:val="-5"/>
              <w:kern w:val="1"/>
              <w:sz w:val="20"/>
              <w:szCs w:val="20"/>
            </w:rPr>
            <w:t>Martin</w:t>
          </w:r>
        </w:smartTag>
        <w:r>
          <w:rPr>
            <w:rFonts w:ascii="StoneSans" w:hAnsi="StoneSans" w:cs="StoneSans"/>
            <w:spacing w:val="-5"/>
            <w:kern w:val="1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StoneSans" w:hAnsi="StoneSans" w:cs="StoneSans"/>
              <w:spacing w:val="-5"/>
              <w:kern w:val="1"/>
              <w:sz w:val="20"/>
              <w:szCs w:val="20"/>
            </w:rPr>
            <w:t>Luther</w:t>
          </w:r>
        </w:smartTag>
        <w:r>
          <w:rPr>
            <w:rFonts w:ascii="StoneSans" w:hAnsi="StoneSans" w:cs="StoneSans"/>
            <w:spacing w:val="-5"/>
            <w:kern w:val="1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StoneSans" w:hAnsi="StoneSans" w:cs="StoneSans"/>
              <w:spacing w:val="-5"/>
              <w:kern w:val="1"/>
              <w:sz w:val="20"/>
              <w:szCs w:val="20"/>
            </w:rPr>
            <w:t>High School</w:t>
          </w:r>
        </w:smartTag>
      </w:smartTag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is mostly in compliance with all federal, state, and local health and safety regulations.  However, the emergency evacuation drills need to be met in full.  Also, current 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 xml:space="preserve">staff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records for staffing of tetanus and DDT vaccinations need to be kept up to date.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32"/>
          <w:szCs w:val="32"/>
        </w:rPr>
      </w:pPr>
      <w:r>
        <w:rPr>
          <w:rFonts w:ascii="StoneSans-Semibold" w:hAnsi="StoneSans-Semibold" w:cs="StoneSans-Semibold"/>
          <w:b/>
          <w:bCs/>
          <w:spacing w:val="-5"/>
          <w:kern w:val="1"/>
          <w:sz w:val="32"/>
          <w:szCs w:val="32"/>
        </w:rPr>
        <w:t>GENERAL INDICATORS OF SUCCESS:</w:t>
      </w:r>
      <w:r>
        <w:rPr>
          <w:rFonts w:ascii="StoneSans-Semibold" w:hAnsi="StoneSans-Semibold" w:cs="StoneSans-Semibold"/>
          <w:b/>
          <w:bCs/>
          <w:spacing w:val="-5"/>
          <w:kern w:val="1"/>
          <w:sz w:val="32"/>
          <w:szCs w:val="32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32"/>
          <w:szCs w:val="32"/>
        </w:rPr>
        <w:tab/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Evaluate the level of implementation for each GENERAL Indicator of Success. Tally and record your point total at the end of this section.</w:t>
      </w:r>
    </w:p>
    <w:p w:rsidR="005F4952" w:rsidRDefault="005F4952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5F4952" w:rsidRDefault="005F4952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9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86662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 w:hanging="58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8:02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A crisis management plan/emergency procedures to serve the needs of the school community are in place in the event of emotional duress and/or injury.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_3__Met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Attachment- Crisis Management Plans and Procedures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8:03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The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services of a nurse are available to help identify and to help treat or refer special health problems.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_3__Met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COMMENTS:  Our school nurse is provided by the </w:t>
      </w:r>
      <w:smartTag w:uri="urn:schemas-microsoft-com:office:smarttags" w:element="City">
        <w:r>
          <w:rPr>
            <w:rFonts w:ascii="StoneSans" w:hAnsi="StoneSans" w:cs="StoneSans"/>
            <w:spacing w:val="-5"/>
            <w:kern w:val="1"/>
            <w:sz w:val="20"/>
            <w:szCs w:val="20"/>
          </w:rPr>
          <w:t>Fairmont</w:t>
        </w:r>
      </w:smartTag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StoneSans" w:hAnsi="StoneSans" w:cs="StoneSans"/>
            <w:spacing w:val="-5"/>
            <w:kern w:val="1"/>
            <w:sz w:val="20"/>
            <w:szCs w:val="20"/>
          </w:rPr>
          <w:t>MN</w:t>
        </w:r>
      </w:smartTag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StoneSans" w:hAnsi="StoneSans" w:cs="StoneSans"/>
            <w:spacing w:val="-5"/>
            <w:kern w:val="1"/>
            <w:sz w:val="20"/>
            <w:szCs w:val="20"/>
          </w:rPr>
          <w:t>School District</w:t>
        </w:r>
      </w:smartTag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when needed.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86662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 w:hanging="58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8:04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Regular fire inspections are made by the local fire department or other mandated agencies and deficiencies noted are remedied by the school.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___Met in Full (3)    _2__Mostly Met (2)   ___Rarely Met (1)   ___Not Presently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2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1964CA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Fire extinguisher inspection as well as furnace inspection occurs once a year.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 xml:space="preserve"> Local fire </w:t>
      </w:r>
    </w:p>
    <w:p w:rsidR="00DB31FD" w:rsidRDefault="001964CA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department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personal occasional inspect the property. An official visit will need to be looked into. 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8:05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Crossing guards, lanes and school speed zones are provided as needed.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___Met in Full (3)    _2__Mostly Met (2)   ___Rarely Met (1)   ___Not Presently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2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5F4952" w:rsidRDefault="00DB31FD" w:rsidP="005F495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COMMENTS:  We do not have crossing guards.  Martin Luther High School also needs to repaint the </w:t>
      </w:r>
      <w:r w:rsidR="005F4952">
        <w:rPr>
          <w:rFonts w:ascii="StoneSans" w:hAnsi="StoneSans" w:cs="StoneSans"/>
          <w:spacing w:val="-5"/>
          <w:kern w:val="1"/>
          <w:sz w:val="20"/>
          <w:szCs w:val="20"/>
        </w:rPr>
        <w:t xml:space="preserve">  </w:t>
      </w:r>
    </w:p>
    <w:p w:rsidR="00DB31FD" w:rsidRDefault="005F4952" w:rsidP="005F4952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</w:t>
      </w:r>
      <w:proofErr w:type="gramStart"/>
      <w:r w:rsidR="00DB31FD">
        <w:rPr>
          <w:rFonts w:ascii="StoneSans" w:hAnsi="StoneSans" w:cs="StoneSans"/>
          <w:spacing w:val="-5"/>
          <w:kern w:val="1"/>
          <w:sz w:val="20"/>
          <w:szCs w:val="20"/>
        </w:rPr>
        <w:t>yellow</w:t>
      </w:r>
      <w:proofErr w:type="gramEnd"/>
      <w:r w:rsidR="00DB31FD">
        <w:rPr>
          <w:rFonts w:ascii="StoneSans" w:hAnsi="StoneSans" w:cs="StoneSans"/>
          <w:spacing w:val="-5"/>
          <w:kern w:val="1"/>
          <w:sz w:val="20"/>
          <w:szCs w:val="20"/>
        </w:rPr>
        <w:t xml:space="preserve"> line in front of the school for bus loading.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86662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 w:hanging="58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8:06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Safe, carefully supervised procedures for loading and unloading students in cars, buses, and other vehicles are in effect.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__3_Met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1964CA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COMMENTS:  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 xml:space="preserve">Bus’s load and unload at a designated area at the front of the school. Traffic flow is </w:t>
      </w:r>
    </w:p>
    <w:p w:rsidR="00DB31FD" w:rsidRDefault="001964CA" w:rsidP="001964C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ind w:left="580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designated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. A minimum speed is listed in the student hand book. </w:t>
      </w:r>
      <w:r w:rsidR="00DB31FD">
        <w:rPr>
          <w:rFonts w:ascii="StoneSans" w:hAnsi="StoneSans" w:cs="StoneSans"/>
          <w:spacing w:val="-5"/>
          <w:kern w:val="1"/>
          <w:sz w:val="20"/>
          <w:szCs w:val="20"/>
        </w:rPr>
        <w:t>A staff member is observing the parking lot each day to supervise the students when they are dismissed from school.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8:07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Annual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vision and hearing tests are conducted as required by local law.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__3_Met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Sophomores are annually screened as required by state law.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8:08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First aid supplies are available and readily accessible to authorized personnel.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_3__Met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First Aid supplies are accessible through the school office.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8:09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All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health, emergency, transportation and safety policies and procedures comply with applicable local, 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state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>, and federal regulations.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_3__Met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Attachment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-  Student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Handbook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8:10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Students and teachers observe proper safety precautions when working with special materials, tools, and 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equipment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>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_3__Met in Full (3)    ___Mostly Met (2)   ___Rarely Met (1)   ___Not </w:t>
      </w:r>
      <w:proofErr w:type="gramStart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Presently</w:t>
      </w:r>
      <w:proofErr w:type="gramEnd"/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 xml:space="preserve"> Met (0)         __</w:t>
      </w:r>
      <w:r w:rsidR="005F4952"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3</w:t>
      </w:r>
      <w:r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  <w:t>___</w:t>
      </w:r>
    </w:p>
    <w:p w:rsidR="005F4952" w:rsidRDefault="005F4952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b/>
          <w:bCs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COMMENTS:  Safety equipment and clothing are required when in the science laboratory</w:t>
      </w:r>
      <w:r w:rsidR="001964CA">
        <w:rPr>
          <w:rFonts w:ascii="StoneSans" w:hAnsi="StoneSans" w:cs="StoneSans"/>
          <w:spacing w:val="-5"/>
          <w:kern w:val="1"/>
          <w:sz w:val="20"/>
          <w:szCs w:val="20"/>
        </w:rPr>
        <w:t xml:space="preserve"> and PE class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.</w:t>
      </w:r>
    </w:p>
    <w:p w:rsidR="00DB31FD" w:rsidRDefault="00DB31FD" w:rsidP="000A12B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Total     _____25____</w:t>
      </w: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DB31FD" w:rsidRDefault="00DB31FD" w:rsidP="000A12BE">
      <w:pPr>
        <w:widowControl w:val="0"/>
        <w:tabs>
          <w:tab w:val="left" w:pos="360"/>
        </w:tabs>
        <w:autoSpaceDE w:val="0"/>
        <w:autoSpaceDN w:val="0"/>
        <w:adjustRightInd w:val="0"/>
        <w:spacing w:after="90" w:line="288" w:lineRule="auto"/>
        <w:ind w:left="340" w:hanging="340"/>
        <w:rPr>
          <w:rFonts w:ascii="StoneSans" w:hAnsi="StoneSans" w:cs="StoneSans"/>
          <w:b/>
          <w:bCs/>
          <w:spacing w:val="-5"/>
          <w:kern w:val="1"/>
          <w:sz w:val="32"/>
          <w:szCs w:val="32"/>
        </w:rPr>
      </w:pPr>
      <w:r>
        <w:rPr>
          <w:rFonts w:ascii="StoneSans-Semibold" w:hAnsi="StoneSans-Semibold" w:cs="StoneSans-Semibold"/>
          <w:b/>
          <w:bCs/>
          <w:spacing w:val="-5"/>
          <w:kern w:val="1"/>
          <w:sz w:val="32"/>
          <w:szCs w:val="32"/>
        </w:rPr>
        <w:t>ANSWER THE FOLLOWING QUESTIONS:</w:t>
      </w:r>
    </w:p>
    <w:p w:rsidR="00DB31FD" w:rsidRDefault="00DB31FD" w:rsidP="000A12BE">
      <w:pPr>
        <w:widowControl w:val="0"/>
        <w:tabs>
          <w:tab w:val="left" w:pos="360"/>
        </w:tabs>
        <w:autoSpaceDE w:val="0"/>
        <w:autoSpaceDN w:val="0"/>
        <w:adjustRightInd w:val="0"/>
        <w:spacing w:after="90" w:line="288" w:lineRule="auto"/>
        <w:ind w:left="340" w:hanging="34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Is the REQUIRED Indicator of Success complete and available for review? ____yes______</w:t>
      </w:r>
    </w:p>
    <w:p w:rsidR="00DB31FD" w:rsidRDefault="00DB31FD" w:rsidP="000A12BE">
      <w:pPr>
        <w:widowControl w:val="0"/>
        <w:tabs>
          <w:tab w:val="left" w:pos="360"/>
        </w:tabs>
        <w:autoSpaceDE w:val="0"/>
        <w:autoSpaceDN w:val="0"/>
        <w:adjustRightInd w:val="0"/>
        <w:spacing w:after="90" w:line="288" w:lineRule="auto"/>
        <w:ind w:left="340" w:hanging="34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What is the point total for Standard VIII? __25___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DB31FD" w:rsidRDefault="00DB31FD" w:rsidP="000A12BE">
      <w:pPr>
        <w:widowControl w:val="0"/>
        <w:tabs>
          <w:tab w:val="left" w:pos="360"/>
        </w:tabs>
        <w:autoSpaceDE w:val="0"/>
        <w:autoSpaceDN w:val="0"/>
        <w:adjustRightInd w:val="0"/>
        <w:spacing w:after="90" w:line="288" w:lineRule="auto"/>
        <w:ind w:left="340" w:hanging="34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Is the total for the GENERAL indicators of success a minimum of 18 points? _yes____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DB31FD" w:rsidRDefault="00DB31FD" w:rsidP="000A12BE">
      <w:pPr>
        <w:widowControl w:val="0"/>
        <w:tabs>
          <w:tab w:val="left" w:pos="360"/>
        </w:tabs>
        <w:autoSpaceDE w:val="0"/>
        <w:autoSpaceDN w:val="0"/>
        <w:adjustRightInd w:val="0"/>
        <w:spacing w:after="90" w:line="288" w:lineRule="auto"/>
        <w:ind w:left="340" w:hanging="34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Have you provided comments of explanation or proposed actions to meet any of the GENERAL Indicators of Success that are not fully met? ___yes______</w:t>
      </w:r>
    </w:p>
    <w:p w:rsidR="00DB31FD" w:rsidRDefault="00DB31FD"/>
    <w:sectPr w:rsidR="00DB31FD" w:rsidSect="00F7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2BE"/>
    <w:rsid w:val="000A12BE"/>
    <w:rsid w:val="001719BE"/>
    <w:rsid w:val="001964CA"/>
    <w:rsid w:val="00297EAE"/>
    <w:rsid w:val="00363B1D"/>
    <w:rsid w:val="003F6522"/>
    <w:rsid w:val="004947BF"/>
    <w:rsid w:val="005F4952"/>
    <w:rsid w:val="00831E0E"/>
    <w:rsid w:val="0086662A"/>
    <w:rsid w:val="008C1942"/>
    <w:rsid w:val="00A6541C"/>
    <w:rsid w:val="00B35A8B"/>
    <w:rsid w:val="00D27DB4"/>
    <w:rsid w:val="00D4637C"/>
    <w:rsid w:val="00DB31FD"/>
    <w:rsid w:val="00DF1D90"/>
    <w:rsid w:val="00E35BEC"/>
    <w:rsid w:val="00E64BFF"/>
    <w:rsid w:val="00EE2A0E"/>
    <w:rsid w:val="00F305ED"/>
    <w:rsid w:val="00F7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B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B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Quinn</dc:creator>
  <cp:keywords/>
  <dc:description/>
  <cp:lastModifiedBy> </cp:lastModifiedBy>
  <cp:revision>3</cp:revision>
  <dcterms:created xsi:type="dcterms:W3CDTF">2012-09-12T21:20:00Z</dcterms:created>
  <dcterms:modified xsi:type="dcterms:W3CDTF">2012-11-12T02:08:00Z</dcterms:modified>
</cp:coreProperties>
</file>