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A9" w:rsidRDefault="001C4CA9">
      <w:pPr>
        <w:pStyle w:val="Title"/>
      </w:pPr>
    </w:p>
    <w:p w:rsidR="001C4CA9" w:rsidRDefault="001C4CA9">
      <w:pPr>
        <w:pStyle w:val="Title"/>
      </w:pPr>
    </w:p>
    <w:p w:rsidR="001C4CA9" w:rsidRDefault="001C4CA9">
      <w:pPr>
        <w:pStyle w:val="Title"/>
      </w:pPr>
    </w:p>
    <w:p w:rsidR="00CD4978" w:rsidRDefault="00CD4978">
      <w:pPr>
        <w:pStyle w:val="Title"/>
      </w:pPr>
      <w:r>
        <w:t>NATIONAL LUTHERAN SCHOOL ACCREDITATION</w:t>
      </w:r>
    </w:p>
    <w:p w:rsidR="00CD4978" w:rsidRDefault="00CD4978">
      <w:pPr>
        <w:pStyle w:val="Subtitle"/>
      </w:pPr>
      <w:r>
        <w:t>ONGOING IMPROVEMENT CUMULATIVE ANNUAL REPORT/School Improvement Plan</w:t>
      </w:r>
    </w:p>
    <w:p w:rsidR="00CD4978" w:rsidRDefault="00CD4978">
      <w:pPr>
        <w:jc w:val="center"/>
        <w:rPr>
          <w:b/>
          <w:sz w:val="16"/>
          <w:szCs w:val="16"/>
        </w:rPr>
      </w:pPr>
    </w:p>
    <w:p w:rsidR="00CD4978" w:rsidRDefault="00CD4978">
      <w:pPr>
        <w:pStyle w:val="Heading1"/>
        <w:rPr>
          <w:b w:val="0"/>
          <w:bCs/>
        </w:rPr>
      </w:pPr>
      <w:r>
        <w:rPr>
          <w:b w:val="0"/>
          <w:bCs/>
        </w:rPr>
        <w:t>Part I:  Basic Information</w:t>
      </w:r>
    </w:p>
    <w:p w:rsidR="00CD4978" w:rsidRDefault="00CD4978">
      <w:pPr>
        <w:rPr>
          <w:b/>
          <w:sz w:val="20"/>
          <w:szCs w:val="20"/>
        </w:rPr>
      </w:pPr>
    </w:p>
    <w:p w:rsidR="00CD4978" w:rsidRDefault="00CD4978">
      <w:pPr>
        <w:rPr>
          <w:b/>
          <w:u w:val="single"/>
        </w:rPr>
      </w:pPr>
      <w:r>
        <w:t>School:</w:t>
      </w:r>
      <w:r>
        <w:rPr>
          <w:b/>
        </w:rPr>
        <w:t xml:space="preserve">   </w:t>
      </w:r>
      <w:r>
        <w:rPr>
          <w:b/>
          <w:u w:val="single"/>
        </w:rPr>
        <w:t>  </w:t>
      </w:r>
      <w:smartTag w:uri="urn:schemas-microsoft-com:office:smarttags" w:element="PlaceName">
        <w:r>
          <w:rPr>
            <w:b/>
            <w:u w:val="single"/>
          </w:rPr>
          <w:t>St. John’s</w:t>
        </w:r>
      </w:smartTag>
      <w:r>
        <w:rPr>
          <w:b/>
          <w:u w:val="single"/>
        </w:rPr>
        <w:t xml:space="preserve"> </w:t>
      </w:r>
      <w:smartTag w:uri="urn:schemas-microsoft-com:office:smarttags" w:element="PlaceName">
        <w:r>
          <w:rPr>
            <w:b/>
            <w:u w:val="single"/>
          </w:rPr>
          <w:t>Lutheran</w:t>
        </w:r>
      </w:smartTag>
      <w:r>
        <w:rPr>
          <w:b/>
          <w:u w:val="single"/>
        </w:rPr>
        <w:t xml:space="preserve"> </w:t>
      </w:r>
      <w:smartTag w:uri="urn:schemas-microsoft-com:office:smarttags" w:element="PlaceType">
        <w:r>
          <w:rPr>
            <w:b/>
            <w:u w:val="single"/>
          </w:rPr>
          <w:t>School</w:t>
        </w:r>
      </w:smartTag>
      <w:r>
        <w:rPr>
          <w:b/>
          <w:u w:val="single"/>
        </w:rPr>
        <w:t>  </w:t>
      </w:r>
      <w:r>
        <w:rPr>
          <w:b/>
        </w:rPr>
        <w:t xml:space="preserve">        </w:t>
      </w:r>
      <w:r>
        <w:t xml:space="preserve">Address:   </w:t>
      </w:r>
      <w:r>
        <w:rPr>
          <w:u w:val="single"/>
        </w:rPr>
        <w:t>  </w:t>
      </w:r>
      <w:smartTag w:uri="urn:schemas-microsoft-com:office:smarttags" w:element="Street">
        <w:smartTag w:uri="urn:schemas-microsoft-com:office:smarttags" w:element="address">
          <w:r>
            <w:rPr>
              <w:b/>
              <w:bCs/>
              <w:u w:val="single"/>
            </w:rPr>
            <w:t>9141 County Road</w:t>
          </w:r>
        </w:smartTag>
      </w:smartTag>
      <w:r>
        <w:rPr>
          <w:b/>
          <w:bCs/>
          <w:u w:val="single"/>
        </w:rPr>
        <w:t xml:space="preserve"> 101  </w:t>
      </w:r>
      <w:r>
        <w:tab/>
        <w:t xml:space="preserve">City, State, </w:t>
      </w:r>
      <w:proofErr w:type="gramStart"/>
      <w:r>
        <w:t>Zip</w:t>
      </w:r>
      <w:proofErr w:type="gramEnd"/>
      <w:r>
        <w:t xml:space="preserve">:  </w:t>
      </w:r>
      <w:r>
        <w:rPr>
          <w:u w:val="single"/>
        </w:rPr>
        <w:t>  </w:t>
      </w:r>
      <w:smartTag w:uri="urn:schemas-microsoft-com:office:smarttags" w:element="place">
        <w:smartTag w:uri="urn:schemas-microsoft-com:office:smarttags" w:element="City">
          <w:r w:rsidR="00004B29">
            <w:rPr>
              <w:b/>
              <w:bCs/>
              <w:u w:val="single"/>
            </w:rPr>
            <w:t>Corcoran</w:t>
          </w:r>
        </w:smartTag>
        <w:r>
          <w:rPr>
            <w:b/>
            <w:bCs/>
            <w:u w:val="single"/>
          </w:rPr>
          <w:t xml:space="preserve">, </w:t>
        </w:r>
        <w:smartTag w:uri="urn:schemas-microsoft-com:office:smarttags" w:element="State">
          <w:r>
            <w:rPr>
              <w:b/>
              <w:bCs/>
              <w:u w:val="single"/>
            </w:rPr>
            <w:t>MN</w:t>
          </w:r>
        </w:smartTag>
        <w:r w:rsidR="00004B29">
          <w:rPr>
            <w:b/>
            <w:bCs/>
            <w:u w:val="single"/>
          </w:rPr>
          <w:t xml:space="preserve"> </w:t>
        </w:r>
        <w:smartTag w:uri="urn:schemas-microsoft-com:office:smarttags" w:element="PostalCode">
          <w:r w:rsidR="00004B29">
            <w:rPr>
              <w:b/>
              <w:bCs/>
              <w:u w:val="single"/>
            </w:rPr>
            <w:t>55340</w:t>
          </w:r>
        </w:smartTag>
      </w:smartTag>
      <w:r>
        <w:rPr>
          <w:b/>
          <w:bCs/>
          <w:u w:val="single"/>
        </w:rPr>
        <w:t>  </w:t>
      </w:r>
    </w:p>
    <w:p w:rsidR="00CD4978" w:rsidRDefault="00CD4978">
      <w:pPr>
        <w:rPr>
          <w:b/>
          <w:u w:val="single"/>
        </w:rPr>
      </w:pPr>
    </w:p>
    <w:p w:rsidR="00CD4978" w:rsidRDefault="00CD4978">
      <w:pPr>
        <w:rPr>
          <w:b/>
          <w:u w:val="single"/>
        </w:rPr>
      </w:pPr>
      <w:smartTag w:uri="urn:schemas-microsoft-com:office:smarttags" w:element="place">
        <w:smartTag w:uri="urn:schemas-microsoft-com:office:smarttags" w:element="City">
          <w:r>
            <w:t>LCMS District</w:t>
          </w:r>
        </w:smartTag>
        <w:r>
          <w:t xml:space="preserve">   </w:t>
        </w:r>
        <w:r>
          <w:rPr>
            <w:b/>
            <w:bCs/>
            <w:u w:val="single"/>
          </w:rPr>
          <w:t>  </w:t>
        </w:r>
        <w:smartTag w:uri="urn:schemas-microsoft-com:office:smarttags" w:element="State">
          <w:r>
            <w:rPr>
              <w:b/>
              <w:bCs/>
              <w:u w:val="single"/>
            </w:rPr>
            <w:t>Minnesota</w:t>
          </w:r>
        </w:smartTag>
      </w:smartTag>
      <w:r>
        <w:rPr>
          <w:b/>
          <w:bCs/>
          <w:u w:val="single"/>
        </w:rPr>
        <w:t xml:space="preserve"> South District</w:t>
      </w:r>
      <w:r>
        <w:rPr>
          <w:u w:val="single"/>
        </w:rPr>
        <w:t>  </w:t>
      </w:r>
      <w:r>
        <w:t xml:space="preserve">  </w:t>
      </w:r>
      <w:r>
        <w:tab/>
        <w:t xml:space="preserve">School e-mail address:  </w:t>
      </w:r>
      <w:r>
        <w:rPr>
          <w:b/>
          <w:bCs/>
          <w:u w:val="single"/>
        </w:rPr>
        <w:t>                  </w:t>
      </w:r>
      <w:r>
        <w:rPr>
          <w:b/>
          <w:bCs/>
        </w:rPr>
        <w:t> </w:t>
      </w:r>
      <w:r>
        <w:t xml:space="preserve">    School Administrator:   </w:t>
      </w:r>
      <w:r>
        <w:rPr>
          <w:u w:val="single"/>
        </w:rPr>
        <w:t> </w:t>
      </w:r>
      <w:r>
        <w:rPr>
          <w:b/>
          <w:bCs/>
          <w:u w:val="single"/>
        </w:rPr>
        <w:t>Gary Volberding  </w:t>
      </w:r>
    </w:p>
    <w:p w:rsidR="00CD4978" w:rsidRDefault="00CD4978" w:rsidP="00A3680E">
      <w:pPr>
        <w:jc w:val="right"/>
        <w:rPr>
          <w:b/>
          <w:u w:val="single"/>
        </w:rPr>
      </w:pPr>
      <w:r>
        <w:rPr>
          <w:b/>
        </w:rPr>
        <w:t xml:space="preserve">                                                                                                                                                                          </w:t>
      </w:r>
      <w:r w:rsidR="00A3680E">
        <w:rPr>
          <w:b/>
        </w:rPr>
        <w:t>gary.volberding@stjlutheran.org</w:t>
      </w:r>
      <w:bookmarkStart w:id="0" w:name="_GoBack"/>
      <w:bookmarkEnd w:id="0"/>
      <w:r>
        <w:rPr>
          <w:b/>
          <w:u w:val="single"/>
        </w:rPr>
        <w:t xml:space="preserve">     </w:t>
      </w:r>
    </w:p>
    <w:p w:rsidR="00CD4978" w:rsidRDefault="00CD4978">
      <w:r>
        <w:t>Co-accredited by (if applicable):</w:t>
      </w:r>
      <w:r>
        <w:rPr>
          <w:b/>
          <w:bCs/>
        </w:rPr>
        <w:t xml:space="preserve">   </w:t>
      </w:r>
      <w:r>
        <w:rPr>
          <w:b/>
          <w:bCs/>
          <w:u w:val="single"/>
        </w:rPr>
        <w:t>  none</w:t>
      </w:r>
      <w:r>
        <w:rPr>
          <w:u w:val="single"/>
        </w:rPr>
        <w:t>  </w:t>
      </w:r>
      <w:r>
        <w:t xml:space="preserve">    </w:t>
      </w:r>
    </w:p>
    <w:p w:rsidR="00CD4978" w:rsidRDefault="00CD4978">
      <w:pPr>
        <w:pStyle w:val="Document1"/>
        <w:keepNext w:val="0"/>
        <w:keepLines w:val="0"/>
        <w:widowControl/>
        <w:tabs>
          <w:tab w:val="clear" w:pos="-720"/>
        </w:tabs>
        <w:suppressAutoHyphens w:val="0"/>
        <w:rPr>
          <w:rFonts w:ascii="Arial" w:hAnsi="Arial"/>
          <w:szCs w:val="24"/>
        </w:rPr>
      </w:pPr>
    </w:p>
    <w:p w:rsidR="00CD4978" w:rsidRDefault="00CD4978">
      <w:r>
        <w:t xml:space="preserve">Report is for year (Circle one) </w:t>
      </w:r>
      <w:r w:rsidRPr="003E483D">
        <w:t>1</w:t>
      </w:r>
      <w:r w:rsidR="004326F4">
        <w:t xml:space="preserve"> </w:t>
      </w:r>
      <w:proofErr w:type="gramStart"/>
      <w:r w:rsidR="0021185A">
        <w:t>2  3</w:t>
      </w:r>
      <w:proofErr w:type="gramEnd"/>
      <w:r w:rsidR="0021185A">
        <w:t xml:space="preserve">  </w:t>
      </w:r>
      <w:r w:rsidR="0021185A" w:rsidRPr="005A25F0">
        <w:t>4</w:t>
      </w:r>
      <w:r w:rsidR="0021185A">
        <w:rPr>
          <w:b/>
        </w:rPr>
        <w:t xml:space="preserve"> </w:t>
      </w:r>
      <w:r>
        <w:t xml:space="preserve"> </w:t>
      </w:r>
      <w:r w:rsidR="00043C50">
        <w:t>5</w:t>
      </w:r>
      <w:r>
        <w:t xml:space="preserve">  </w:t>
      </w:r>
      <w:r w:rsidRPr="00043C50">
        <w:rPr>
          <w:b/>
        </w:rPr>
        <w:t>6</w:t>
      </w:r>
      <w:r>
        <w:t xml:space="preserve">  (Time to Re-apply)        Date of most recent NLSA site visit:  </w:t>
      </w:r>
      <w:r>
        <w:rPr>
          <w:b/>
          <w:bCs/>
          <w:u w:val="single"/>
        </w:rPr>
        <w:t>  March 22, 23, 24, 2006</w:t>
      </w:r>
      <w:r>
        <w:rPr>
          <w:u w:val="single"/>
        </w:rPr>
        <w:t>  </w:t>
      </w:r>
      <w:r>
        <w:t xml:space="preserve">  </w:t>
      </w:r>
    </w:p>
    <w:p w:rsidR="00CD4978" w:rsidRDefault="00CD4978">
      <w:pPr>
        <w:rPr>
          <w:b/>
          <w:sz w:val="36"/>
          <w:u w:val="single"/>
        </w:rPr>
      </w:pPr>
    </w:p>
    <w:p w:rsidR="00CD4978" w:rsidRDefault="00CD4978">
      <w:pPr>
        <w:jc w:val="both"/>
        <w:rPr>
          <w:rFonts w:cs="Arial"/>
          <w:b/>
        </w:rPr>
      </w:pPr>
      <w:r>
        <w:rPr>
          <w:rFonts w:cs="Arial"/>
          <w:b/>
        </w:rPr>
        <w:t xml:space="preserve">Administrator’s Signature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Pr>
          <w:rFonts w:cs="Arial"/>
          <w:b/>
          <w:u w:val="single"/>
        </w:rPr>
        <w:tab/>
      </w:r>
      <w:r w:rsidR="00043C50">
        <w:rPr>
          <w:rFonts w:cs="Arial"/>
          <w:b/>
          <w:u w:val="single"/>
        </w:rPr>
        <w:t>5-14-12</w:t>
      </w:r>
      <w:r>
        <w:rPr>
          <w:rFonts w:cs="Arial"/>
          <w:b/>
          <w:u w:val="single"/>
        </w:rPr>
        <w:tab/>
      </w:r>
      <w:r>
        <w:rPr>
          <w:rFonts w:cs="Arial"/>
          <w:b/>
          <w:u w:val="single"/>
        </w:rPr>
        <w:tab/>
      </w:r>
    </w:p>
    <w:p w:rsidR="00CD4978" w:rsidRDefault="00CD4978">
      <w:pPr>
        <w:jc w:val="both"/>
        <w:rPr>
          <w:rFonts w:cs="Arial"/>
          <w:b/>
          <w:sz w:val="36"/>
        </w:rPr>
      </w:pPr>
    </w:p>
    <w:p w:rsidR="00CD4978" w:rsidRDefault="00CD4978">
      <w:pPr>
        <w:jc w:val="both"/>
        <w:rPr>
          <w:rFonts w:cs="Arial"/>
          <w:b/>
          <w:u w:val="single"/>
        </w:rPr>
      </w:pPr>
      <w:r>
        <w:rPr>
          <w:rFonts w:cs="Arial"/>
          <w:b/>
        </w:rPr>
        <w:t xml:space="preserve">School Board Chair’s Signature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Pr>
          <w:rFonts w:cs="Arial"/>
          <w:b/>
          <w:u w:val="single"/>
        </w:rPr>
        <w:tab/>
      </w:r>
      <w:r w:rsidR="00043C50">
        <w:rPr>
          <w:rFonts w:cs="Arial"/>
          <w:b/>
          <w:u w:val="single"/>
        </w:rPr>
        <w:t>5-14-12</w:t>
      </w:r>
      <w:r>
        <w:rPr>
          <w:rFonts w:cs="Arial"/>
          <w:b/>
          <w:u w:val="single"/>
        </w:rPr>
        <w:tab/>
      </w:r>
      <w:r>
        <w:rPr>
          <w:rFonts w:cs="Arial"/>
          <w:b/>
          <w:u w:val="single"/>
        </w:rPr>
        <w:tab/>
      </w:r>
    </w:p>
    <w:p w:rsidR="00CD4978" w:rsidRDefault="00CD4978">
      <w:pPr>
        <w:pStyle w:val="BodyText"/>
      </w:pPr>
      <w:r>
        <w:t>(By this coming from the email address above I state that each recommendation in the Visiting Team Report either has or will receive serious consideration for action.)</w:t>
      </w:r>
    </w:p>
    <w:p w:rsidR="00CD4978" w:rsidRDefault="00CD4978">
      <w:pPr>
        <w:jc w:val="both"/>
        <w:rPr>
          <w:rFonts w:cs="Arial"/>
          <w:b/>
        </w:rPr>
      </w:pPr>
    </w:p>
    <w:p w:rsidR="00CD4978" w:rsidRDefault="00CD4978">
      <w:pPr>
        <w:rPr>
          <w:rFonts w:cs="Arial"/>
          <w:b/>
        </w:rPr>
      </w:pPr>
      <w:r>
        <w:rPr>
          <w:rFonts w:cs="Arial"/>
          <w:b/>
        </w:rPr>
        <w:t>This report is due in your district office no later than May 15.    The district accreditation committee will review by June 15.</w:t>
      </w:r>
    </w:p>
    <w:p w:rsidR="00CD4978" w:rsidRDefault="00CD4978">
      <w:pPr>
        <w:rPr>
          <w:rFonts w:cs="Arial"/>
          <w:b/>
          <w:sz w:val="16"/>
          <w:szCs w:val="16"/>
        </w:rPr>
      </w:pPr>
    </w:p>
    <w:p w:rsidR="00CD4978" w:rsidRDefault="00CD4978">
      <w:pPr>
        <w:rPr>
          <w:rFonts w:cs="Arial"/>
          <w:b/>
        </w:rPr>
      </w:pPr>
      <w:r>
        <w:rPr>
          <w:rFonts w:cs="Arial"/>
          <w:b/>
        </w:rPr>
        <w:t>The annual fee is due in the NLSA office no later than October 15.</w:t>
      </w:r>
    </w:p>
    <w:p w:rsidR="00043C50" w:rsidRDefault="00043C50">
      <w:pPr>
        <w:rPr>
          <w:rFonts w:cs="Arial"/>
          <w:b/>
        </w:rPr>
      </w:pPr>
    </w:p>
    <w:p w:rsidR="00043C50" w:rsidRDefault="00043C50">
      <w:pPr>
        <w:rPr>
          <w:rFonts w:cs="Arial"/>
          <w:b/>
        </w:rPr>
      </w:pPr>
    </w:p>
    <w:p w:rsidR="00043C50" w:rsidRDefault="00043C50">
      <w:pPr>
        <w:rPr>
          <w:rFonts w:cs="Arial"/>
          <w:b/>
        </w:rPr>
      </w:pPr>
    </w:p>
    <w:p w:rsidR="00043C50" w:rsidRDefault="00043C50">
      <w:pPr>
        <w:rPr>
          <w:rFonts w:cs="Arial"/>
          <w:b/>
        </w:rPr>
      </w:pPr>
    </w:p>
    <w:p w:rsidR="00043C50" w:rsidRDefault="00043C50">
      <w:pPr>
        <w:rPr>
          <w:rFonts w:cs="Arial"/>
          <w:b/>
        </w:rPr>
      </w:pPr>
    </w:p>
    <w:p w:rsidR="00043C50" w:rsidRDefault="00043C50">
      <w:pPr>
        <w:rPr>
          <w:rFonts w:cs="Arial"/>
          <w:b/>
        </w:rPr>
      </w:pPr>
    </w:p>
    <w:p w:rsidR="00043C50" w:rsidRDefault="00043C50">
      <w:pPr>
        <w:rPr>
          <w:rFonts w:cs="Arial"/>
          <w:b/>
        </w:rPr>
      </w:pPr>
    </w:p>
    <w:p w:rsidR="00043C50" w:rsidRDefault="00043C50">
      <w:pPr>
        <w:rPr>
          <w:rFonts w:cs="Arial"/>
          <w:b/>
        </w:rPr>
      </w:pPr>
    </w:p>
    <w:p w:rsidR="00043C50" w:rsidRDefault="00043C50">
      <w:pPr>
        <w:rPr>
          <w:rFonts w:cs="Arial"/>
          <w:b/>
        </w:rPr>
      </w:pPr>
    </w:p>
    <w:p w:rsidR="00043C50" w:rsidRDefault="00043C50">
      <w:pPr>
        <w:rPr>
          <w:rFonts w:cs="Arial"/>
          <w:b/>
        </w:rPr>
      </w:pPr>
    </w:p>
    <w:p w:rsidR="00043C50" w:rsidRDefault="00043C50">
      <w:pPr>
        <w:rPr>
          <w:rFonts w:cs="Arial"/>
          <w:b/>
        </w:rPr>
      </w:pPr>
    </w:p>
    <w:p w:rsidR="001C4CA9" w:rsidRDefault="001C4CA9">
      <w:pPr>
        <w:rPr>
          <w:rFonts w:cs="Arial"/>
          <w:b/>
        </w:rPr>
      </w:pPr>
    </w:p>
    <w:p w:rsidR="001C4CA9" w:rsidRDefault="001C4CA9">
      <w:pPr>
        <w:rPr>
          <w:rFonts w:cs="Arial"/>
          <w:b/>
        </w:rPr>
      </w:pPr>
    </w:p>
    <w:p w:rsidR="00CD4978" w:rsidRDefault="00CD4978" w:rsidP="00467F4C">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5124"/>
        <w:gridCol w:w="1356"/>
        <w:gridCol w:w="1440"/>
        <w:gridCol w:w="5040"/>
      </w:tblGrid>
      <w:tr w:rsidR="00CD4978" w:rsidTr="00FA0B4A">
        <w:tc>
          <w:tcPr>
            <w:tcW w:w="1548" w:type="dxa"/>
            <w:tcBorders>
              <w:bottom w:val="single" w:sz="4" w:space="0" w:color="auto"/>
            </w:tcBorders>
          </w:tcPr>
          <w:p w:rsidR="00CD4978" w:rsidRPr="002575BF" w:rsidRDefault="00CD4978">
            <w:pPr>
              <w:jc w:val="center"/>
              <w:rPr>
                <w:bCs/>
              </w:rPr>
            </w:pPr>
            <w:r w:rsidRPr="002575BF">
              <w:rPr>
                <w:bCs/>
              </w:rPr>
              <w:t>Section &amp;</w:t>
            </w:r>
          </w:p>
          <w:p w:rsidR="00CD4978" w:rsidRPr="002575BF" w:rsidRDefault="00CD4978">
            <w:pPr>
              <w:jc w:val="center"/>
              <w:rPr>
                <w:bCs/>
              </w:rPr>
            </w:pPr>
            <w:r w:rsidRPr="002575BF">
              <w:rPr>
                <w:bCs/>
              </w:rPr>
              <w:t>Standard Number</w:t>
            </w:r>
          </w:p>
        </w:tc>
        <w:tc>
          <w:tcPr>
            <w:tcW w:w="5124" w:type="dxa"/>
            <w:tcBorders>
              <w:bottom w:val="single" w:sz="4" w:space="0" w:color="auto"/>
            </w:tcBorders>
          </w:tcPr>
          <w:p w:rsidR="00CD4978" w:rsidRPr="002575BF" w:rsidRDefault="00CD4978">
            <w:pPr>
              <w:jc w:val="center"/>
              <w:rPr>
                <w:bCs/>
              </w:rPr>
            </w:pPr>
            <w:r w:rsidRPr="002575BF">
              <w:rPr>
                <w:bCs/>
              </w:rPr>
              <w:t>Part II:  Recommendation Report for Standards  --  Visiting Team Concern          and Recommendation</w:t>
            </w:r>
          </w:p>
        </w:tc>
        <w:tc>
          <w:tcPr>
            <w:tcW w:w="1356" w:type="dxa"/>
            <w:tcBorders>
              <w:bottom w:val="single" w:sz="4" w:space="0" w:color="auto"/>
            </w:tcBorders>
          </w:tcPr>
          <w:p w:rsidR="00CD4978" w:rsidRPr="002575BF" w:rsidRDefault="00CD4978">
            <w:pPr>
              <w:rPr>
                <w:bCs/>
                <w:sz w:val="12"/>
              </w:rPr>
            </w:pPr>
          </w:p>
          <w:p w:rsidR="00CD4978" w:rsidRPr="002575BF" w:rsidRDefault="00CD4978">
            <w:pPr>
              <w:jc w:val="center"/>
              <w:rPr>
                <w:bCs/>
              </w:rPr>
            </w:pPr>
            <w:r w:rsidRPr="002575BF">
              <w:rPr>
                <w:bCs/>
              </w:rPr>
              <w:t>Target</w:t>
            </w:r>
          </w:p>
          <w:p w:rsidR="00CD4978" w:rsidRPr="002575BF" w:rsidRDefault="00CD4978">
            <w:pPr>
              <w:jc w:val="center"/>
              <w:rPr>
                <w:bCs/>
              </w:rPr>
            </w:pPr>
            <w:r w:rsidRPr="002575BF">
              <w:rPr>
                <w:bCs/>
              </w:rPr>
              <w:t>Year</w:t>
            </w:r>
          </w:p>
        </w:tc>
        <w:tc>
          <w:tcPr>
            <w:tcW w:w="1440" w:type="dxa"/>
            <w:tcBorders>
              <w:bottom w:val="single" w:sz="4" w:space="0" w:color="auto"/>
            </w:tcBorders>
          </w:tcPr>
          <w:p w:rsidR="00CD4978" w:rsidRPr="002575BF" w:rsidRDefault="00CD4978">
            <w:pPr>
              <w:rPr>
                <w:bCs/>
                <w:sz w:val="12"/>
              </w:rPr>
            </w:pPr>
          </w:p>
          <w:p w:rsidR="00CD4978" w:rsidRPr="002575BF" w:rsidRDefault="00CD4978">
            <w:pPr>
              <w:jc w:val="center"/>
              <w:rPr>
                <w:bCs/>
              </w:rPr>
            </w:pPr>
            <w:r w:rsidRPr="002575BF">
              <w:rPr>
                <w:bCs/>
              </w:rPr>
              <w:t>Year</w:t>
            </w:r>
          </w:p>
          <w:p w:rsidR="00CD4978" w:rsidRPr="002575BF" w:rsidRDefault="00CD4978">
            <w:pPr>
              <w:jc w:val="center"/>
              <w:rPr>
                <w:bCs/>
              </w:rPr>
            </w:pPr>
            <w:r w:rsidRPr="002575BF">
              <w:rPr>
                <w:bCs/>
              </w:rPr>
              <w:t>Addressed</w:t>
            </w:r>
          </w:p>
        </w:tc>
        <w:tc>
          <w:tcPr>
            <w:tcW w:w="5040" w:type="dxa"/>
            <w:tcBorders>
              <w:bottom w:val="single" w:sz="4" w:space="0" w:color="auto"/>
            </w:tcBorders>
          </w:tcPr>
          <w:p w:rsidR="00CD4978" w:rsidRPr="002575BF" w:rsidRDefault="00CD4978">
            <w:pPr>
              <w:rPr>
                <w:bCs/>
                <w:sz w:val="12"/>
              </w:rPr>
            </w:pPr>
          </w:p>
          <w:p w:rsidR="00CD4978" w:rsidRPr="002575BF" w:rsidRDefault="00CD4978">
            <w:pPr>
              <w:jc w:val="center"/>
              <w:rPr>
                <w:bCs/>
              </w:rPr>
            </w:pPr>
            <w:r w:rsidRPr="002575BF">
              <w:rPr>
                <w:bCs/>
              </w:rPr>
              <w:t xml:space="preserve">Part III:  Goal Completion Report – </w:t>
            </w:r>
          </w:p>
          <w:p w:rsidR="00CD4978" w:rsidRPr="002575BF" w:rsidRDefault="00CD4978">
            <w:pPr>
              <w:jc w:val="center"/>
              <w:rPr>
                <w:bCs/>
              </w:rPr>
            </w:pPr>
            <w:r w:rsidRPr="002575BF">
              <w:rPr>
                <w:bCs/>
              </w:rPr>
              <w:t>Action Taken</w:t>
            </w:r>
          </w:p>
        </w:tc>
      </w:tr>
      <w:tr w:rsidR="00CD4978" w:rsidTr="00FA0B4A">
        <w:tc>
          <w:tcPr>
            <w:tcW w:w="1548" w:type="dxa"/>
            <w:tcBorders>
              <w:bottom w:val="single" w:sz="4" w:space="0" w:color="auto"/>
            </w:tcBorders>
          </w:tcPr>
          <w:p w:rsidR="00CD4978" w:rsidRPr="002575BF" w:rsidRDefault="00CD4978">
            <w:pPr>
              <w:jc w:val="center"/>
              <w:rPr>
                <w:rFonts w:cs="Arial"/>
                <w:bCs/>
              </w:rPr>
            </w:pPr>
            <w:r w:rsidRPr="002575BF">
              <w:rPr>
                <w:rFonts w:cs="Arial"/>
                <w:bCs/>
              </w:rPr>
              <w:t xml:space="preserve">1:01 </w:t>
            </w:r>
          </w:p>
        </w:tc>
        <w:tc>
          <w:tcPr>
            <w:tcW w:w="5124" w:type="dxa"/>
            <w:tcBorders>
              <w:bottom w:val="single" w:sz="4" w:space="0" w:color="auto"/>
            </w:tcBorders>
          </w:tcPr>
          <w:p w:rsidR="00CD4978" w:rsidRPr="002575BF" w:rsidRDefault="00CD4978">
            <w:pPr>
              <w:ind w:right="156"/>
              <w:jc w:val="both"/>
              <w:rPr>
                <w:rFonts w:cs="Arial"/>
                <w:bCs/>
              </w:rPr>
            </w:pPr>
            <w:r w:rsidRPr="002575BF">
              <w:rPr>
                <w:rFonts w:cs="Arial"/>
                <w:bCs/>
              </w:rPr>
              <w:t>Carry out the plan to research the issue as stated in the self-study report.  (The staff will research with the School Counselor the aspects of sound psychological principals and determine if they apply to our philosophy.)</w:t>
            </w:r>
          </w:p>
        </w:tc>
        <w:tc>
          <w:tcPr>
            <w:tcW w:w="1356" w:type="dxa"/>
            <w:tcBorders>
              <w:bottom w:val="single" w:sz="4" w:space="0" w:color="auto"/>
            </w:tcBorders>
          </w:tcPr>
          <w:p w:rsidR="00CD4978" w:rsidRPr="002575BF" w:rsidRDefault="00CD4978">
            <w:pPr>
              <w:jc w:val="center"/>
              <w:rPr>
                <w:rFonts w:cs="Arial"/>
                <w:bCs/>
                <w:sz w:val="8"/>
              </w:rPr>
            </w:pPr>
          </w:p>
          <w:p w:rsidR="00CD4978" w:rsidRPr="002575BF" w:rsidRDefault="00CD4978">
            <w:pPr>
              <w:jc w:val="center"/>
              <w:rPr>
                <w:rFonts w:cs="Arial"/>
                <w:bCs/>
              </w:rPr>
            </w:pPr>
            <w:r w:rsidRPr="002575BF">
              <w:rPr>
                <w:rFonts w:cs="Arial"/>
                <w:bCs/>
              </w:rPr>
              <w:t>2007-08</w:t>
            </w:r>
          </w:p>
        </w:tc>
        <w:tc>
          <w:tcPr>
            <w:tcW w:w="1440" w:type="dxa"/>
            <w:tcBorders>
              <w:bottom w:val="single" w:sz="4" w:space="0" w:color="auto"/>
            </w:tcBorders>
          </w:tcPr>
          <w:p w:rsidR="00CD4978" w:rsidRPr="0033796E" w:rsidRDefault="00982707">
            <w:pPr>
              <w:jc w:val="center"/>
              <w:rPr>
                <w:b/>
                <w:bCs/>
              </w:rPr>
            </w:pPr>
            <w:r>
              <w:rPr>
                <w:b/>
                <w:bCs/>
              </w:rPr>
              <w:t>2010-</w:t>
            </w:r>
            <w:r w:rsidR="008A599E" w:rsidRPr="0033796E">
              <w:rPr>
                <w:b/>
                <w:bCs/>
              </w:rPr>
              <w:t>2011</w:t>
            </w:r>
          </w:p>
        </w:tc>
        <w:tc>
          <w:tcPr>
            <w:tcW w:w="5040" w:type="dxa"/>
            <w:tcBorders>
              <w:bottom w:val="single" w:sz="4" w:space="0" w:color="auto"/>
            </w:tcBorders>
          </w:tcPr>
          <w:p w:rsidR="008A599E" w:rsidRPr="0033796E" w:rsidRDefault="008A599E" w:rsidP="008A599E">
            <w:pPr>
              <w:ind w:left="720" w:hanging="720"/>
              <w:rPr>
                <w:rFonts w:cs="Arial"/>
                <w:b/>
                <w:bCs/>
              </w:rPr>
            </w:pPr>
            <w:r w:rsidRPr="0033796E">
              <w:rPr>
                <w:rFonts w:cs="Arial"/>
                <w:b/>
                <w:bCs/>
              </w:rPr>
              <w:t>After studying our philosophy and reviewing psychological principles that include educational psychology, best practices and classroom management we determined that our philosophy does meet the accreditation standard. For example the following statements from our philosophy are in accordance with sound psychological principles:</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Equiping children</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Careful instrucion</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Education occurs daily</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Students receive encouragement and instruction to live in service to Christ and others</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Develop and use their abilities in further schooling and in adult life</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Teachers strive for excellence as they use effective up-to date learning and teaching materials</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Students are prepared to become responsible stewards of their talents</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Teachers provide a Christian model</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Fellowship is enjoyed by all members of the school community</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Each person’s uniqueness is recognized</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Individuals are helped to achieve their full potential</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Teachers and students work together to maintain a classroom atmosphere of love and joy.</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 xml:space="preserve">Children at led to help others not only in the </w:t>
            </w:r>
            <w:r w:rsidRPr="0033796E">
              <w:rPr>
                <w:rFonts w:cs="Arial"/>
                <w:b/>
                <w:bCs/>
              </w:rPr>
              <w:lastRenderedPageBreak/>
              <w:t>school but also in the community and the world</w:t>
            </w:r>
          </w:p>
          <w:p w:rsidR="008A599E" w:rsidRPr="0033796E" w:rsidRDefault="008A599E" w:rsidP="008A599E">
            <w:pPr>
              <w:pStyle w:val="ListParagraph"/>
              <w:numPr>
                <w:ilvl w:val="0"/>
                <w:numId w:val="2"/>
              </w:numPr>
              <w:spacing w:line="240" w:lineRule="auto"/>
              <w:rPr>
                <w:rFonts w:cs="Arial"/>
                <w:b/>
                <w:bCs/>
              </w:rPr>
            </w:pPr>
            <w:r w:rsidRPr="0033796E">
              <w:rPr>
                <w:rFonts w:cs="Arial"/>
                <w:b/>
                <w:bCs/>
              </w:rPr>
              <w:t>Teachers encourage Christlike compassion and love for all people.</w:t>
            </w:r>
          </w:p>
          <w:p w:rsidR="00CD4978" w:rsidRPr="0033796E" w:rsidRDefault="00CD4978">
            <w:pPr>
              <w:rPr>
                <w:b/>
                <w:bCs/>
              </w:rPr>
            </w:pPr>
          </w:p>
        </w:tc>
      </w:tr>
      <w:tr w:rsidR="00FA0B4A" w:rsidTr="007E0B53">
        <w:tc>
          <w:tcPr>
            <w:tcW w:w="1548" w:type="dxa"/>
            <w:tcBorders>
              <w:top w:val="single" w:sz="4" w:space="0" w:color="auto"/>
              <w:left w:val="nil"/>
              <w:bottom w:val="single" w:sz="4" w:space="0" w:color="auto"/>
              <w:right w:val="nil"/>
            </w:tcBorders>
          </w:tcPr>
          <w:p w:rsidR="00FA0B4A" w:rsidRPr="002575BF" w:rsidRDefault="00FA0B4A" w:rsidP="00FB5C2A">
            <w:pPr>
              <w:jc w:val="center"/>
              <w:rPr>
                <w:bCs/>
              </w:rPr>
            </w:pPr>
          </w:p>
          <w:p w:rsidR="00FA0B4A" w:rsidRPr="002575BF" w:rsidRDefault="00FA0B4A" w:rsidP="00FB5C2A">
            <w:pPr>
              <w:jc w:val="center"/>
              <w:rPr>
                <w:bCs/>
              </w:rPr>
            </w:pPr>
          </w:p>
          <w:p w:rsidR="00FA0B4A" w:rsidRPr="002575BF" w:rsidRDefault="00FA0B4A" w:rsidP="00FB5C2A">
            <w:pPr>
              <w:jc w:val="center"/>
              <w:rPr>
                <w:bCs/>
              </w:rPr>
            </w:pPr>
          </w:p>
          <w:p w:rsidR="00FA0B4A" w:rsidRPr="002575BF" w:rsidRDefault="00FA0B4A" w:rsidP="00FB5C2A">
            <w:pPr>
              <w:jc w:val="center"/>
              <w:rPr>
                <w:bCs/>
              </w:rPr>
            </w:pPr>
          </w:p>
          <w:p w:rsidR="00FA0B4A" w:rsidRPr="002575BF" w:rsidRDefault="00FA0B4A" w:rsidP="00FB5C2A">
            <w:pPr>
              <w:jc w:val="center"/>
              <w:rPr>
                <w:bCs/>
              </w:rPr>
            </w:pPr>
          </w:p>
          <w:p w:rsidR="007E0B53" w:rsidRPr="002575BF" w:rsidRDefault="007E0B53" w:rsidP="00FB5C2A">
            <w:pPr>
              <w:jc w:val="center"/>
              <w:rPr>
                <w:bCs/>
              </w:rPr>
            </w:pPr>
          </w:p>
        </w:tc>
        <w:tc>
          <w:tcPr>
            <w:tcW w:w="5124" w:type="dxa"/>
            <w:tcBorders>
              <w:top w:val="single" w:sz="4" w:space="0" w:color="auto"/>
              <w:left w:val="nil"/>
              <w:bottom w:val="single" w:sz="4" w:space="0" w:color="auto"/>
              <w:right w:val="nil"/>
            </w:tcBorders>
          </w:tcPr>
          <w:p w:rsidR="00FA0B4A" w:rsidRPr="002575BF" w:rsidRDefault="00FA0B4A" w:rsidP="00FB5C2A">
            <w:pPr>
              <w:jc w:val="center"/>
              <w:rPr>
                <w:bCs/>
              </w:rPr>
            </w:pPr>
          </w:p>
          <w:p w:rsidR="007E0B53" w:rsidRPr="002575BF" w:rsidRDefault="007E0B53" w:rsidP="00FB5C2A">
            <w:pPr>
              <w:jc w:val="center"/>
              <w:rPr>
                <w:bCs/>
              </w:rPr>
            </w:pPr>
          </w:p>
          <w:p w:rsidR="007E0B53" w:rsidRPr="002575BF" w:rsidRDefault="007E0B53" w:rsidP="00FB5C2A">
            <w:pPr>
              <w:jc w:val="center"/>
              <w:rPr>
                <w:bCs/>
              </w:rPr>
            </w:pPr>
          </w:p>
        </w:tc>
        <w:tc>
          <w:tcPr>
            <w:tcW w:w="1356" w:type="dxa"/>
            <w:tcBorders>
              <w:top w:val="single" w:sz="4" w:space="0" w:color="auto"/>
              <w:left w:val="nil"/>
              <w:bottom w:val="single" w:sz="4" w:space="0" w:color="auto"/>
              <w:right w:val="nil"/>
            </w:tcBorders>
          </w:tcPr>
          <w:p w:rsidR="00FA0B4A" w:rsidRPr="002575BF" w:rsidRDefault="00FA0B4A" w:rsidP="00FB5C2A">
            <w:pPr>
              <w:rPr>
                <w:bCs/>
                <w:sz w:val="12"/>
              </w:rPr>
            </w:pPr>
          </w:p>
          <w:p w:rsidR="000D5434" w:rsidRPr="002575BF" w:rsidRDefault="000D5434" w:rsidP="00FB5C2A">
            <w:pPr>
              <w:rPr>
                <w:bCs/>
                <w:sz w:val="12"/>
              </w:rPr>
            </w:pPr>
          </w:p>
          <w:p w:rsidR="000D5434" w:rsidRPr="002575BF" w:rsidRDefault="000D5434" w:rsidP="00FB5C2A">
            <w:pPr>
              <w:rPr>
                <w:bCs/>
                <w:sz w:val="12"/>
              </w:rPr>
            </w:pPr>
          </w:p>
          <w:p w:rsidR="000D5434" w:rsidRPr="002575BF" w:rsidRDefault="000D5434" w:rsidP="00FB5C2A">
            <w:pPr>
              <w:rPr>
                <w:bCs/>
                <w:sz w:val="12"/>
              </w:rPr>
            </w:pPr>
          </w:p>
          <w:p w:rsidR="000D5434" w:rsidRPr="002575BF" w:rsidRDefault="000D5434" w:rsidP="00FB5C2A">
            <w:pPr>
              <w:rPr>
                <w:bCs/>
                <w:sz w:val="12"/>
              </w:rPr>
            </w:pPr>
          </w:p>
          <w:p w:rsidR="000D5434" w:rsidRPr="002575BF" w:rsidRDefault="000D5434" w:rsidP="00FB5C2A">
            <w:pPr>
              <w:rPr>
                <w:bCs/>
                <w:sz w:val="12"/>
              </w:rPr>
            </w:pPr>
          </w:p>
          <w:p w:rsidR="000D5434" w:rsidRPr="002575BF" w:rsidRDefault="000D5434" w:rsidP="00FB5C2A">
            <w:pPr>
              <w:rPr>
                <w:bCs/>
                <w:sz w:val="12"/>
              </w:rPr>
            </w:pPr>
          </w:p>
          <w:p w:rsidR="000D5434" w:rsidRPr="002575BF" w:rsidRDefault="000D5434" w:rsidP="00FB5C2A">
            <w:pPr>
              <w:rPr>
                <w:bCs/>
                <w:sz w:val="12"/>
              </w:rPr>
            </w:pPr>
          </w:p>
          <w:p w:rsidR="000D5434" w:rsidRPr="002575BF" w:rsidRDefault="000D5434" w:rsidP="00FB5C2A">
            <w:pPr>
              <w:rPr>
                <w:bCs/>
                <w:sz w:val="12"/>
              </w:rPr>
            </w:pPr>
          </w:p>
          <w:p w:rsidR="000D5434" w:rsidRPr="002575BF" w:rsidRDefault="000D5434" w:rsidP="00FB5C2A">
            <w:pPr>
              <w:rPr>
                <w:bCs/>
                <w:sz w:val="12"/>
              </w:rPr>
            </w:pPr>
          </w:p>
        </w:tc>
        <w:tc>
          <w:tcPr>
            <w:tcW w:w="1440" w:type="dxa"/>
            <w:tcBorders>
              <w:top w:val="single" w:sz="4" w:space="0" w:color="auto"/>
              <w:left w:val="nil"/>
              <w:bottom w:val="single" w:sz="4" w:space="0" w:color="auto"/>
              <w:right w:val="nil"/>
            </w:tcBorders>
          </w:tcPr>
          <w:p w:rsidR="00FA0B4A" w:rsidRPr="002575BF" w:rsidRDefault="00FA0B4A" w:rsidP="00FB5C2A">
            <w:pPr>
              <w:rPr>
                <w:bCs/>
                <w:sz w:val="12"/>
              </w:rPr>
            </w:pPr>
          </w:p>
        </w:tc>
        <w:tc>
          <w:tcPr>
            <w:tcW w:w="5040" w:type="dxa"/>
            <w:tcBorders>
              <w:top w:val="single" w:sz="4" w:space="0" w:color="auto"/>
              <w:left w:val="nil"/>
              <w:bottom w:val="single" w:sz="4" w:space="0" w:color="auto"/>
              <w:right w:val="nil"/>
            </w:tcBorders>
          </w:tcPr>
          <w:p w:rsidR="00FA0B4A" w:rsidRPr="002575BF" w:rsidRDefault="00FA0B4A" w:rsidP="00FB5C2A">
            <w:pPr>
              <w:rPr>
                <w:bCs/>
                <w:sz w:val="12"/>
              </w:rPr>
            </w:pPr>
          </w:p>
        </w:tc>
      </w:tr>
      <w:tr w:rsidR="00FA0B4A" w:rsidTr="007E0B53">
        <w:tc>
          <w:tcPr>
            <w:tcW w:w="1548" w:type="dxa"/>
            <w:tcBorders>
              <w:top w:val="single" w:sz="4" w:space="0" w:color="auto"/>
            </w:tcBorders>
          </w:tcPr>
          <w:p w:rsidR="00FA0B4A" w:rsidRPr="002575BF" w:rsidRDefault="00FA0B4A" w:rsidP="00FB5C2A">
            <w:pPr>
              <w:jc w:val="center"/>
              <w:rPr>
                <w:bCs/>
              </w:rPr>
            </w:pPr>
            <w:r w:rsidRPr="002575BF">
              <w:rPr>
                <w:bCs/>
              </w:rPr>
              <w:t>Section &amp;</w:t>
            </w:r>
          </w:p>
          <w:p w:rsidR="00FA0B4A" w:rsidRPr="002575BF" w:rsidRDefault="00FA0B4A" w:rsidP="00FB5C2A">
            <w:pPr>
              <w:jc w:val="center"/>
              <w:rPr>
                <w:bCs/>
              </w:rPr>
            </w:pPr>
            <w:r w:rsidRPr="002575BF">
              <w:rPr>
                <w:bCs/>
              </w:rPr>
              <w:t>Standard Number</w:t>
            </w:r>
          </w:p>
        </w:tc>
        <w:tc>
          <w:tcPr>
            <w:tcW w:w="5124" w:type="dxa"/>
            <w:tcBorders>
              <w:top w:val="single" w:sz="4" w:space="0" w:color="auto"/>
            </w:tcBorders>
          </w:tcPr>
          <w:p w:rsidR="00FA0B4A" w:rsidRPr="002575BF" w:rsidRDefault="00FA0B4A" w:rsidP="00FB5C2A">
            <w:pPr>
              <w:jc w:val="center"/>
              <w:rPr>
                <w:bCs/>
              </w:rPr>
            </w:pPr>
            <w:r w:rsidRPr="002575BF">
              <w:rPr>
                <w:bCs/>
              </w:rPr>
              <w:t>Part II:  Recommendation Report for Standards  --  Visiting Team Concern          and Recommendation</w:t>
            </w:r>
          </w:p>
        </w:tc>
        <w:tc>
          <w:tcPr>
            <w:tcW w:w="1356" w:type="dxa"/>
            <w:tcBorders>
              <w:top w:val="single" w:sz="4" w:space="0" w:color="auto"/>
            </w:tcBorders>
          </w:tcPr>
          <w:p w:rsidR="00FA0B4A" w:rsidRPr="002575BF" w:rsidRDefault="00FA0B4A" w:rsidP="00FB5C2A">
            <w:pPr>
              <w:rPr>
                <w:bCs/>
                <w:sz w:val="12"/>
              </w:rPr>
            </w:pPr>
          </w:p>
          <w:p w:rsidR="00FA0B4A" w:rsidRPr="002575BF" w:rsidRDefault="00FA0B4A" w:rsidP="00FB5C2A">
            <w:pPr>
              <w:jc w:val="center"/>
              <w:rPr>
                <w:bCs/>
              </w:rPr>
            </w:pPr>
            <w:r w:rsidRPr="002575BF">
              <w:rPr>
                <w:bCs/>
              </w:rPr>
              <w:t>Target</w:t>
            </w:r>
          </w:p>
          <w:p w:rsidR="00FA0B4A" w:rsidRPr="002575BF" w:rsidRDefault="00FA0B4A" w:rsidP="00FB5C2A">
            <w:pPr>
              <w:jc w:val="center"/>
              <w:rPr>
                <w:bCs/>
              </w:rPr>
            </w:pPr>
            <w:r w:rsidRPr="002575BF">
              <w:rPr>
                <w:bCs/>
              </w:rPr>
              <w:t>Year</w:t>
            </w:r>
          </w:p>
        </w:tc>
        <w:tc>
          <w:tcPr>
            <w:tcW w:w="1440" w:type="dxa"/>
            <w:tcBorders>
              <w:top w:val="single" w:sz="4" w:space="0" w:color="auto"/>
            </w:tcBorders>
          </w:tcPr>
          <w:p w:rsidR="00FA0B4A" w:rsidRPr="002575BF" w:rsidRDefault="00FA0B4A" w:rsidP="00FB5C2A">
            <w:pPr>
              <w:rPr>
                <w:bCs/>
                <w:sz w:val="12"/>
              </w:rPr>
            </w:pPr>
          </w:p>
          <w:p w:rsidR="00FA0B4A" w:rsidRPr="002575BF" w:rsidRDefault="00FA0B4A" w:rsidP="00FB5C2A">
            <w:pPr>
              <w:jc w:val="center"/>
              <w:rPr>
                <w:bCs/>
              </w:rPr>
            </w:pPr>
            <w:r w:rsidRPr="002575BF">
              <w:rPr>
                <w:bCs/>
              </w:rPr>
              <w:t>Year</w:t>
            </w:r>
          </w:p>
          <w:p w:rsidR="00FA0B4A" w:rsidRPr="002575BF" w:rsidRDefault="00FA0B4A" w:rsidP="00FB5C2A">
            <w:pPr>
              <w:jc w:val="center"/>
              <w:rPr>
                <w:bCs/>
              </w:rPr>
            </w:pPr>
            <w:r w:rsidRPr="002575BF">
              <w:rPr>
                <w:bCs/>
              </w:rPr>
              <w:t>Addressed</w:t>
            </w:r>
          </w:p>
        </w:tc>
        <w:tc>
          <w:tcPr>
            <w:tcW w:w="5040" w:type="dxa"/>
            <w:tcBorders>
              <w:top w:val="single" w:sz="4" w:space="0" w:color="auto"/>
            </w:tcBorders>
          </w:tcPr>
          <w:p w:rsidR="00FA0B4A" w:rsidRPr="002575BF" w:rsidRDefault="00FA0B4A" w:rsidP="00FB5C2A">
            <w:pPr>
              <w:rPr>
                <w:bCs/>
                <w:sz w:val="12"/>
              </w:rPr>
            </w:pPr>
          </w:p>
          <w:p w:rsidR="00FA0B4A" w:rsidRPr="002575BF" w:rsidRDefault="00FA0B4A" w:rsidP="00FB5C2A">
            <w:pPr>
              <w:jc w:val="center"/>
              <w:rPr>
                <w:bCs/>
              </w:rPr>
            </w:pPr>
            <w:r w:rsidRPr="002575BF">
              <w:rPr>
                <w:bCs/>
              </w:rPr>
              <w:t xml:space="preserve">Part III:  Goal Completion Report – </w:t>
            </w:r>
          </w:p>
          <w:p w:rsidR="00FA0B4A" w:rsidRPr="002575BF" w:rsidRDefault="00FA0B4A" w:rsidP="00FB5C2A">
            <w:pPr>
              <w:jc w:val="center"/>
              <w:rPr>
                <w:bCs/>
              </w:rPr>
            </w:pPr>
            <w:r w:rsidRPr="002575BF">
              <w:rPr>
                <w:bCs/>
              </w:rPr>
              <w:t>Action Taken</w:t>
            </w:r>
          </w:p>
        </w:tc>
      </w:tr>
      <w:tr w:rsidR="00FA0B4A">
        <w:tc>
          <w:tcPr>
            <w:tcW w:w="1548" w:type="dxa"/>
          </w:tcPr>
          <w:p w:rsidR="00FA0B4A" w:rsidRPr="002575BF" w:rsidRDefault="00FA0B4A">
            <w:pPr>
              <w:jc w:val="center"/>
              <w:rPr>
                <w:rFonts w:cs="Arial"/>
                <w:bCs/>
              </w:rPr>
            </w:pPr>
            <w:r w:rsidRPr="002575BF">
              <w:rPr>
                <w:rFonts w:cs="Arial"/>
                <w:bCs/>
              </w:rPr>
              <w:t xml:space="preserve">1:02 </w:t>
            </w:r>
          </w:p>
        </w:tc>
        <w:tc>
          <w:tcPr>
            <w:tcW w:w="5124" w:type="dxa"/>
          </w:tcPr>
          <w:p w:rsidR="00FA0B4A" w:rsidRPr="002575BF" w:rsidRDefault="00FA0B4A">
            <w:pPr>
              <w:ind w:right="156"/>
              <w:jc w:val="both"/>
              <w:rPr>
                <w:rFonts w:cs="Arial"/>
                <w:bCs/>
              </w:rPr>
            </w:pPr>
            <w:r w:rsidRPr="002575BF">
              <w:rPr>
                <w:rFonts w:cs="Arial"/>
                <w:bCs/>
              </w:rPr>
              <w:t xml:space="preserve">Continue to encourage present faculty members to complete the colloquy program and make </w:t>
            </w:r>
            <w:proofErr w:type="spellStart"/>
            <w:r w:rsidRPr="002575BF">
              <w:rPr>
                <w:rFonts w:cs="Arial"/>
                <w:bCs/>
              </w:rPr>
              <w:t>rostered</w:t>
            </w:r>
            <w:proofErr w:type="spellEnd"/>
            <w:r w:rsidRPr="002575BF">
              <w:rPr>
                <w:rFonts w:cs="Arial"/>
                <w:bCs/>
              </w:rPr>
              <w:t xml:space="preserve"> status financially attractive for all faculty members. Call </w:t>
            </w:r>
            <w:proofErr w:type="spellStart"/>
            <w:r w:rsidRPr="002575BF">
              <w:rPr>
                <w:rFonts w:cs="Arial"/>
                <w:bCs/>
              </w:rPr>
              <w:t>rostered</w:t>
            </w:r>
            <w:proofErr w:type="spellEnd"/>
            <w:r w:rsidRPr="002575BF">
              <w:rPr>
                <w:rFonts w:cs="Arial"/>
                <w:bCs/>
              </w:rPr>
              <w:t xml:space="preserve"> teachers for all new hires or require new teachers to enter the colloquy program to achieve roster status.</w:t>
            </w:r>
          </w:p>
        </w:tc>
        <w:tc>
          <w:tcPr>
            <w:tcW w:w="1356" w:type="dxa"/>
          </w:tcPr>
          <w:p w:rsidR="00FA0B4A" w:rsidRPr="002575BF" w:rsidRDefault="00FA0B4A">
            <w:pPr>
              <w:jc w:val="center"/>
              <w:rPr>
                <w:rFonts w:cs="Arial"/>
                <w:bCs/>
                <w:sz w:val="8"/>
              </w:rPr>
            </w:pPr>
          </w:p>
          <w:p w:rsidR="00FA0B4A" w:rsidRPr="002575BF" w:rsidRDefault="00FA0B4A">
            <w:pPr>
              <w:jc w:val="center"/>
              <w:rPr>
                <w:rFonts w:cs="Arial"/>
                <w:bCs/>
              </w:rPr>
            </w:pPr>
            <w:r w:rsidRPr="002575BF">
              <w:rPr>
                <w:rFonts w:cs="Arial"/>
                <w:bCs/>
              </w:rPr>
              <w:t>2007-08</w:t>
            </w:r>
          </w:p>
          <w:p w:rsidR="00FA0B4A" w:rsidRPr="002575BF" w:rsidRDefault="00FA0B4A">
            <w:pPr>
              <w:jc w:val="center"/>
              <w:rPr>
                <w:rFonts w:cs="Arial"/>
                <w:bCs/>
                <w:sz w:val="4"/>
              </w:rPr>
            </w:pPr>
          </w:p>
          <w:p w:rsidR="00FA0B4A" w:rsidRPr="002575BF" w:rsidRDefault="00FA0B4A">
            <w:pPr>
              <w:jc w:val="center"/>
              <w:rPr>
                <w:rFonts w:cs="Arial"/>
                <w:bCs/>
              </w:rPr>
            </w:pPr>
            <w:r w:rsidRPr="002575BF">
              <w:rPr>
                <w:rFonts w:cs="Arial"/>
                <w:bCs/>
                <w:sz w:val="18"/>
              </w:rPr>
              <w:t>(on going)</w:t>
            </w:r>
          </w:p>
        </w:tc>
        <w:tc>
          <w:tcPr>
            <w:tcW w:w="1440" w:type="dxa"/>
          </w:tcPr>
          <w:p w:rsidR="00FA0B4A" w:rsidRPr="002575BF" w:rsidRDefault="00FA0B4A">
            <w:pPr>
              <w:jc w:val="center"/>
              <w:rPr>
                <w:bCs/>
                <w:sz w:val="8"/>
                <w:szCs w:val="8"/>
              </w:rPr>
            </w:pPr>
          </w:p>
          <w:p w:rsidR="00FA0B4A" w:rsidRPr="002575BF" w:rsidRDefault="00FA0B4A" w:rsidP="00FA0B4A">
            <w:pPr>
              <w:jc w:val="center"/>
              <w:rPr>
                <w:bCs/>
              </w:rPr>
            </w:pPr>
            <w:r w:rsidRPr="002575BF">
              <w:rPr>
                <w:bCs/>
              </w:rPr>
              <w:t>2008-09</w:t>
            </w:r>
          </w:p>
        </w:tc>
        <w:tc>
          <w:tcPr>
            <w:tcW w:w="5040" w:type="dxa"/>
          </w:tcPr>
          <w:p w:rsidR="00FA0B4A" w:rsidRPr="002575BF" w:rsidRDefault="00FA0B4A" w:rsidP="003937E6">
            <w:pPr>
              <w:rPr>
                <w:bCs/>
              </w:rPr>
            </w:pPr>
            <w:r w:rsidRPr="002575BF">
              <w:rPr>
                <w:bCs/>
              </w:rPr>
              <w:t xml:space="preserve">The Board of Education continues to encourage present faculty members to become </w:t>
            </w:r>
            <w:proofErr w:type="spellStart"/>
            <w:r w:rsidRPr="002575BF">
              <w:rPr>
                <w:bCs/>
              </w:rPr>
              <w:t>rostered</w:t>
            </w:r>
            <w:proofErr w:type="spellEnd"/>
            <w:r w:rsidRPr="002575BF">
              <w:rPr>
                <w:bCs/>
              </w:rPr>
              <w:t xml:space="preserve">.  The BOE has decided that no lane changes can be made on the pay scale unless a teacher is </w:t>
            </w:r>
            <w:proofErr w:type="spellStart"/>
            <w:r w:rsidRPr="002575BF">
              <w:rPr>
                <w:bCs/>
              </w:rPr>
              <w:t>rostered</w:t>
            </w:r>
            <w:proofErr w:type="spellEnd"/>
            <w:r w:rsidRPr="002575BF">
              <w:rPr>
                <w:bCs/>
              </w:rPr>
              <w:t xml:space="preserve">.  All full time teachers who are not </w:t>
            </w:r>
            <w:proofErr w:type="spellStart"/>
            <w:r w:rsidRPr="002575BF">
              <w:rPr>
                <w:bCs/>
              </w:rPr>
              <w:t>rostered</w:t>
            </w:r>
            <w:proofErr w:type="spellEnd"/>
            <w:r w:rsidRPr="002575BF">
              <w:rPr>
                <w:bCs/>
              </w:rPr>
              <w:t xml:space="preserve"> have a spouse that is</w:t>
            </w:r>
            <w:r w:rsidR="003937E6" w:rsidRPr="002575BF">
              <w:rPr>
                <w:bCs/>
              </w:rPr>
              <w:t xml:space="preserve"> </w:t>
            </w:r>
            <w:proofErr w:type="spellStart"/>
            <w:r w:rsidR="003937E6" w:rsidRPr="002575BF">
              <w:rPr>
                <w:bCs/>
              </w:rPr>
              <w:t>rostered</w:t>
            </w:r>
            <w:proofErr w:type="spellEnd"/>
            <w:r w:rsidR="003937E6" w:rsidRPr="002575BF">
              <w:rPr>
                <w:bCs/>
              </w:rPr>
              <w:t xml:space="preserve">; </w:t>
            </w:r>
            <w:r w:rsidRPr="002575BF">
              <w:rPr>
                <w:bCs/>
              </w:rPr>
              <w:t>working as a Pastor, DCE, or teacher/ principal.  Current tax laws make it financially difficult for these staff members to have both spouses on the roster at the same time.</w:t>
            </w:r>
          </w:p>
        </w:tc>
      </w:tr>
      <w:tr w:rsidR="00FA0B4A">
        <w:tc>
          <w:tcPr>
            <w:tcW w:w="1548" w:type="dxa"/>
          </w:tcPr>
          <w:p w:rsidR="00FA0B4A" w:rsidRPr="002575BF" w:rsidRDefault="00FA0B4A">
            <w:pPr>
              <w:jc w:val="center"/>
              <w:rPr>
                <w:bCs/>
              </w:rPr>
            </w:pPr>
            <w:r w:rsidRPr="002575BF">
              <w:rPr>
                <w:bCs/>
              </w:rPr>
              <w:t xml:space="preserve">2:01 </w:t>
            </w:r>
          </w:p>
        </w:tc>
        <w:tc>
          <w:tcPr>
            <w:tcW w:w="5124" w:type="dxa"/>
          </w:tcPr>
          <w:p w:rsidR="00FA0B4A" w:rsidRPr="002575BF" w:rsidRDefault="00FA0B4A">
            <w:pPr>
              <w:ind w:right="156"/>
              <w:jc w:val="both"/>
              <w:rPr>
                <w:rFonts w:cs="Arial"/>
                <w:bCs/>
              </w:rPr>
            </w:pPr>
            <w:r w:rsidRPr="002575BF">
              <w:rPr>
                <w:rFonts w:cs="Arial"/>
                <w:bCs/>
              </w:rPr>
              <w:t xml:space="preserve">Consider having a yearly re-commissioning of teachers in a Sunday service at the beginning of each school year. </w:t>
            </w:r>
          </w:p>
        </w:tc>
        <w:tc>
          <w:tcPr>
            <w:tcW w:w="1356" w:type="dxa"/>
          </w:tcPr>
          <w:p w:rsidR="00FA0B4A" w:rsidRPr="002575BF" w:rsidRDefault="00FA0B4A">
            <w:pPr>
              <w:jc w:val="center"/>
              <w:rPr>
                <w:rFonts w:cs="Arial"/>
                <w:bCs/>
                <w:sz w:val="8"/>
              </w:rPr>
            </w:pPr>
          </w:p>
          <w:p w:rsidR="00FA0B4A" w:rsidRPr="002575BF" w:rsidRDefault="00FA0B4A">
            <w:pPr>
              <w:jc w:val="center"/>
              <w:rPr>
                <w:rFonts w:cs="Arial"/>
                <w:bCs/>
              </w:rPr>
            </w:pPr>
            <w:r w:rsidRPr="002575BF">
              <w:rPr>
                <w:rFonts w:cs="Arial"/>
                <w:bCs/>
              </w:rPr>
              <w:t>2006-07</w:t>
            </w:r>
          </w:p>
        </w:tc>
        <w:tc>
          <w:tcPr>
            <w:tcW w:w="1440" w:type="dxa"/>
          </w:tcPr>
          <w:p w:rsidR="000D5434" w:rsidRPr="002575BF" w:rsidRDefault="000D5434">
            <w:pPr>
              <w:jc w:val="center"/>
              <w:rPr>
                <w:bCs/>
                <w:sz w:val="8"/>
                <w:szCs w:val="8"/>
              </w:rPr>
            </w:pPr>
          </w:p>
          <w:p w:rsidR="00FA0B4A" w:rsidRPr="002575BF" w:rsidRDefault="00C917EC">
            <w:pPr>
              <w:jc w:val="center"/>
              <w:rPr>
                <w:bCs/>
              </w:rPr>
            </w:pPr>
            <w:r w:rsidRPr="002575BF">
              <w:rPr>
                <w:bCs/>
              </w:rPr>
              <w:t>2007-</w:t>
            </w:r>
            <w:r w:rsidR="00FA0B4A" w:rsidRPr="002575BF">
              <w:rPr>
                <w:bCs/>
              </w:rPr>
              <w:t>08</w:t>
            </w:r>
          </w:p>
        </w:tc>
        <w:tc>
          <w:tcPr>
            <w:tcW w:w="5040" w:type="dxa"/>
          </w:tcPr>
          <w:p w:rsidR="00FA0B4A" w:rsidRPr="002575BF" w:rsidRDefault="00FA0B4A">
            <w:pPr>
              <w:rPr>
                <w:bCs/>
              </w:rPr>
            </w:pPr>
            <w:r w:rsidRPr="002575BF">
              <w:rPr>
                <w:bCs/>
              </w:rPr>
              <w:t>2007-2008: The pastors decided that it was not appropriate to have a re-commissioning of teachers on a yearly basis as this is not done with other professional church workers. Instead the Board of Education will recognize teachers at milestone years of service during a worship service during National Lutheran Schools week each year</w:t>
            </w:r>
            <w:proofErr w:type="gramStart"/>
            <w:r w:rsidRPr="002575BF">
              <w:rPr>
                <w:bCs/>
              </w:rPr>
              <w:t>..</w:t>
            </w:r>
            <w:proofErr w:type="gramEnd"/>
          </w:p>
        </w:tc>
      </w:tr>
      <w:tr w:rsidR="00FA0B4A">
        <w:tc>
          <w:tcPr>
            <w:tcW w:w="1548" w:type="dxa"/>
          </w:tcPr>
          <w:p w:rsidR="00FA0B4A" w:rsidRPr="002575BF" w:rsidRDefault="00FA0B4A">
            <w:pPr>
              <w:jc w:val="center"/>
              <w:rPr>
                <w:bCs/>
              </w:rPr>
            </w:pPr>
            <w:r w:rsidRPr="002575BF">
              <w:rPr>
                <w:bCs/>
              </w:rPr>
              <w:t xml:space="preserve">2:02 </w:t>
            </w:r>
          </w:p>
        </w:tc>
        <w:tc>
          <w:tcPr>
            <w:tcW w:w="5124" w:type="dxa"/>
          </w:tcPr>
          <w:p w:rsidR="00FA0B4A" w:rsidRPr="002575BF" w:rsidRDefault="00FA0B4A">
            <w:pPr>
              <w:ind w:right="156"/>
              <w:jc w:val="both"/>
              <w:rPr>
                <w:rFonts w:cs="Arial"/>
                <w:bCs/>
              </w:rPr>
            </w:pPr>
            <w:r w:rsidRPr="002575BF">
              <w:rPr>
                <w:rFonts w:cs="Arial"/>
                <w:bCs/>
              </w:rPr>
              <w:t xml:space="preserve">Look for ways to implement additional activities to include the congregation, especially service projects, e.g., clean up grounds, writing letters to shut-ins, writing </w:t>
            </w:r>
            <w:r w:rsidRPr="002575BF">
              <w:rPr>
                <w:rFonts w:cs="Arial"/>
                <w:bCs/>
              </w:rPr>
              <w:lastRenderedPageBreak/>
              <w:t>thank you notes to members of the congregation for supporting the school, sing-</w:t>
            </w:r>
            <w:proofErr w:type="spellStart"/>
            <w:r w:rsidRPr="002575BF">
              <w:rPr>
                <w:rFonts w:cs="Arial"/>
                <w:bCs/>
              </w:rPr>
              <w:t>ing</w:t>
            </w:r>
            <w:proofErr w:type="spellEnd"/>
            <w:r w:rsidRPr="002575BF">
              <w:rPr>
                <w:rFonts w:cs="Arial"/>
                <w:bCs/>
              </w:rPr>
              <w:t xml:space="preserve"> for groups meeting during the day, etc. </w:t>
            </w:r>
          </w:p>
        </w:tc>
        <w:tc>
          <w:tcPr>
            <w:tcW w:w="1356" w:type="dxa"/>
          </w:tcPr>
          <w:p w:rsidR="00FA0B4A" w:rsidRPr="002575BF" w:rsidRDefault="00FA0B4A">
            <w:pPr>
              <w:jc w:val="center"/>
              <w:rPr>
                <w:rFonts w:cs="Arial"/>
                <w:bCs/>
                <w:sz w:val="8"/>
              </w:rPr>
            </w:pPr>
          </w:p>
          <w:p w:rsidR="00FA0B4A" w:rsidRPr="002575BF" w:rsidRDefault="00FA0B4A">
            <w:pPr>
              <w:jc w:val="center"/>
              <w:rPr>
                <w:rFonts w:cs="Arial"/>
                <w:bCs/>
              </w:rPr>
            </w:pPr>
            <w:r w:rsidRPr="002575BF">
              <w:rPr>
                <w:rFonts w:cs="Arial"/>
                <w:bCs/>
              </w:rPr>
              <w:t>2006-07</w:t>
            </w:r>
          </w:p>
          <w:p w:rsidR="00FA0B4A" w:rsidRPr="002575BF" w:rsidRDefault="00FA0B4A">
            <w:pPr>
              <w:jc w:val="center"/>
              <w:rPr>
                <w:rFonts w:cs="Arial"/>
                <w:bCs/>
                <w:sz w:val="4"/>
              </w:rPr>
            </w:pPr>
          </w:p>
          <w:p w:rsidR="00FA0B4A" w:rsidRPr="002575BF" w:rsidRDefault="00FA0B4A">
            <w:pPr>
              <w:jc w:val="center"/>
              <w:rPr>
                <w:rFonts w:cs="Arial"/>
                <w:bCs/>
              </w:rPr>
            </w:pPr>
            <w:r w:rsidRPr="002575BF">
              <w:rPr>
                <w:rFonts w:cs="Arial"/>
                <w:bCs/>
                <w:sz w:val="18"/>
              </w:rPr>
              <w:t>(on going)</w:t>
            </w:r>
          </w:p>
        </w:tc>
        <w:tc>
          <w:tcPr>
            <w:tcW w:w="1440" w:type="dxa"/>
          </w:tcPr>
          <w:p w:rsidR="000D5434" w:rsidRPr="002575BF" w:rsidRDefault="000D5434">
            <w:pPr>
              <w:jc w:val="center"/>
              <w:rPr>
                <w:bCs/>
                <w:sz w:val="8"/>
                <w:szCs w:val="8"/>
              </w:rPr>
            </w:pPr>
          </w:p>
          <w:p w:rsidR="00FA0B4A" w:rsidRPr="002575BF" w:rsidRDefault="00C917EC">
            <w:pPr>
              <w:jc w:val="center"/>
              <w:rPr>
                <w:bCs/>
              </w:rPr>
            </w:pPr>
            <w:r w:rsidRPr="002575BF">
              <w:rPr>
                <w:bCs/>
              </w:rPr>
              <w:t>2006-</w:t>
            </w:r>
            <w:r w:rsidR="00FA0B4A" w:rsidRPr="002575BF">
              <w:rPr>
                <w:bCs/>
              </w:rPr>
              <w:t>07</w:t>
            </w:r>
          </w:p>
          <w:p w:rsidR="00C917EC" w:rsidRPr="002575BF" w:rsidRDefault="00C917EC">
            <w:pPr>
              <w:jc w:val="center"/>
              <w:rPr>
                <w:bCs/>
              </w:rPr>
            </w:pPr>
          </w:p>
          <w:p w:rsidR="00C917EC" w:rsidRPr="002575BF" w:rsidRDefault="00C917EC">
            <w:pPr>
              <w:jc w:val="center"/>
              <w:rPr>
                <w:bCs/>
              </w:rPr>
            </w:pPr>
          </w:p>
          <w:p w:rsidR="00C917EC" w:rsidRPr="002575BF" w:rsidRDefault="00C917EC">
            <w:pPr>
              <w:jc w:val="center"/>
              <w:rPr>
                <w:bCs/>
              </w:rPr>
            </w:pPr>
          </w:p>
          <w:p w:rsidR="00C917EC" w:rsidRPr="002575BF" w:rsidRDefault="00C917EC">
            <w:pPr>
              <w:jc w:val="center"/>
              <w:rPr>
                <w:bCs/>
              </w:rPr>
            </w:pPr>
          </w:p>
          <w:p w:rsidR="00C917EC" w:rsidRPr="002575BF" w:rsidRDefault="00C917EC">
            <w:pPr>
              <w:jc w:val="center"/>
              <w:rPr>
                <w:bCs/>
              </w:rPr>
            </w:pPr>
          </w:p>
          <w:p w:rsidR="00C917EC" w:rsidRPr="002575BF" w:rsidRDefault="00C917EC">
            <w:pPr>
              <w:jc w:val="center"/>
              <w:rPr>
                <w:bCs/>
              </w:rPr>
            </w:pPr>
          </w:p>
          <w:p w:rsidR="00C917EC" w:rsidRPr="002575BF" w:rsidRDefault="00C917EC">
            <w:pPr>
              <w:jc w:val="center"/>
              <w:rPr>
                <w:bCs/>
              </w:rPr>
            </w:pPr>
          </w:p>
          <w:p w:rsidR="00C917EC" w:rsidRPr="002575BF" w:rsidRDefault="00C917EC">
            <w:pPr>
              <w:jc w:val="center"/>
              <w:rPr>
                <w:bCs/>
              </w:rPr>
            </w:pPr>
          </w:p>
          <w:p w:rsidR="00C917EC" w:rsidRPr="002575BF" w:rsidRDefault="00C917EC">
            <w:pPr>
              <w:jc w:val="center"/>
              <w:rPr>
                <w:bCs/>
              </w:rPr>
            </w:pPr>
          </w:p>
          <w:p w:rsidR="00C917EC" w:rsidRPr="002575BF" w:rsidRDefault="00C917EC">
            <w:pPr>
              <w:jc w:val="center"/>
              <w:rPr>
                <w:bCs/>
              </w:rPr>
            </w:pPr>
          </w:p>
          <w:p w:rsidR="00C917EC" w:rsidRPr="002575BF" w:rsidRDefault="00C917EC">
            <w:pPr>
              <w:jc w:val="center"/>
              <w:rPr>
                <w:bCs/>
                <w:sz w:val="16"/>
                <w:szCs w:val="16"/>
              </w:rPr>
            </w:pPr>
          </w:p>
          <w:p w:rsidR="00C917EC" w:rsidRPr="002575BF" w:rsidRDefault="00C917EC">
            <w:pPr>
              <w:jc w:val="center"/>
              <w:rPr>
                <w:bCs/>
              </w:rPr>
            </w:pPr>
          </w:p>
          <w:p w:rsidR="00FA0B4A" w:rsidRDefault="00C917EC">
            <w:pPr>
              <w:jc w:val="center"/>
              <w:rPr>
                <w:bCs/>
              </w:rPr>
            </w:pPr>
            <w:r w:rsidRPr="002575BF">
              <w:rPr>
                <w:bCs/>
              </w:rPr>
              <w:t>2007-</w:t>
            </w:r>
            <w:r w:rsidR="00FA0B4A" w:rsidRPr="002575BF">
              <w:rPr>
                <w:bCs/>
              </w:rPr>
              <w:t>08</w:t>
            </w:r>
          </w:p>
          <w:p w:rsidR="00C81A4B" w:rsidRDefault="00C81A4B">
            <w:pPr>
              <w:jc w:val="center"/>
              <w:rPr>
                <w:bCs/>
              </w:rPr>
            </w:pPr>
          </w:p>
          <w:p w:rsidR="00C81A4B" w:rsidRPr="00C81A4B" w:rsidRDefault="00C81A4B">
            <w:pPr>
              <w:jc w:val="center"/>
              <w:rPr>
                <w:b/>
                <w:bCs/>
              </w:rPr>
            </w:pPr>
          </w:p>
        </w:tc>
        <w:tc>
          <w:tcPr>
            <w:tcW w:w="5040" w:type="dxa"/>
          </w:tcPr>
          <w:p w:rsidR="00FA0B4A" w:rsidRPr="002575BF" w:rsidRDefault="00FA0B4A">
            <w:pPr>
              <w:rPr>
                <w:bCs/>
              </w:rPr>
            </w:pPr>
            <w:r w:rsidRPr="002575BF">
              <w:rPr>
                <w:bCs/>
              </w:rPr>
              <w:lastRenderedPageBreak/>
              <w:t xml:space="preserve">2006-2007 This year the students made bookmarks for the congregation members for Christmas.  The fourth grade students wrote thank you notes to the members of the </w:t>
            </w:r>
            <w:r w:rsidRPr="002575BF">
              <w:rPr>
                <w:bCs/>
              </w:rPr>
              <w:lastRenderedPageBreak/>
              <w:t>congregation who served in the military.  Students sing during church services nine times during the school year. During our annual walk-a-thon students made donations to the local food shelf and parents and congregational members were given the opportunity to donate blood at the Blood Mobile which was sponsored by Memorial Blood Drive.</w:t>
            </w:r>
          </w:p>
          <w:p w:rsidR="00FA0B4A" w:rsidRDefault="00FA0B4A">
            <w:pPr>
              <w:rPr>
                <w:bCs/>
              </w:rPr>
            </w:pPr>
            <w:r w:rsidRPr="002575BF">
              <w:rPr>
                <w:bCs/>
              </w:rPr>
              <w:t>2007-2008: We made a thank</w:t>
            </w:r>
            <w:r w:rsidR="00C5236F" w:rsidRPr="002575BF">
              <w:rPr>
                <w:bCs/>
              </w:rPr>
              <w:t xml:space="preserve"> you book for the veterans of our</w:t>
            </w:r>
            <w:r w:rsidRPr="002575BF">
              <w:rPr>
                <w:bCs/>
              </w:rPr>
              <w:t xml:space="preserve"> congregation</w:t>
            </w:r>
            <w:r w:rsidR="000D5434" w:rsidRPr="002575BF">
              <w:rPr>
                <w:bCs/>
              </w:rPr>
              <w:t>.</w:t>
            </w:r>
          </w:p>
          <w:p w:rsidR="00C81A4B" w:rsidRPr="002575BF" w:rsidRDefault="00C81A4B" w:rsidP="00C81A4B">
            <w:pPr>
              <w:rPr>
                <w:bCs/>
                <w:sz w:val="20"/>
                <w:szCs w:val="20"/>
              </w:rPr>
            </w:pPr>
          </w:p>
        </w:tc>
      </w:tr>
      <w:tr w:rsidR="00C5236F">
        <w:tc>
          <w:tcPr>
            <w:tcW w:w="1548" w:type="dxa"/>
          </w:tcPr>
          <w:p w:rsidR="00C5236F" w:rsidRPr="002575BF" w:rsidRDefault="00C5236F" w:rsidP="00FB5C2A">
            <w:pPr>
              <w:jc w:val="center"/>
              <w:rPr>
                <w:bCs/>
              </w:rPr>
            </w:pPr>
            <w:r w:rsidRPr="002575BF">
              <w:rPr>
                <w:bCs/>
              </w:rPr>
              <w:lastRenderedPageBreak/>
              <w:t>Section &amp;</w:t>
            </w:r>
          </w:p>
          <w:p w:rsidR="00C5236F" w:rsidRPr="002575BF" w:rsidRDefault="00C5236F" w:rsidP="00FB5C2A">
            <w:pPr>
              <w:jc w:val="center"/>
              <w:rPr>
                <w:bCs/>
              </w:rPr>
            </w:pPr>
            <w:r w:rsidRPr="002575BF">
              <w:rPr>
                <w:bCs/>
              </w:rPr>
              <w:t>Standard Number</w:t>
            </w:r>
          </w:p>
        </w:tc>
        <w:tc>
          <w:tcPr>
            <w:tcW w:w="5124" w:type="dxa"/>
          </w:tcPr>
          <w:p w:rsidR="00C5236F" w:rsidRPr="002575BF" w:rsidRDefault="00C5236F" w:rsidP="00FB5C2A">
            <w:pPr>
              <w:jc w:val="center"/>
              <w:rPr>
                <w:bCs/>
              </w:rPr>
            </w:pPr>
            <w:r w:rsidRPr="002575BF">
              <w:rPr>
                <w:bCs/>
              </w:rPr>
              <w:t>Part II:  Recommendation Report for Standards  --  Visiting Team Concern          and Recommendation</w:t>
            </w:r>
          </w:p>
        </w:tc>
        <w:tc>
          <w:tcPr>
            <w:tcW w:w="1356" w:type="dxa"/>
          </w:tcPr>
          <w:p w:rsidR="00C5236F" w:rsidRPr="002575BF" w:rsidRDefault="00C5236F" w:rsidP="00FB5C2A">
            <w:pPr>
              <w:rPr>
                <w:bCs/>
                <w:sz w:val="12"/>
              </w:rPr>
            </w:pPr>
          </w:p>
          <w:p w:rsidR="00C5236F" w:rsidRPr="002575BF" w:rsidRDefault="00C5236F" w:rsidP="00FB5C2A">
            <w:pPr>
              <w:jc w:val="center"/>
              <w:rPr>
                <w:bCs/>
              </w:rPr>
            </w:pPr>
            <w:r w:rsidRPr="002575BF">
              <w:rPr>
                <w:bCs/>
              </w:rPr>
              <w:t>Target</w:t>
            </w:r>
          </w:p>
          <w:p w:rsidR="00C5236F" w:rsidRPr="002575BF" w:rsidRDefault="00C5236F" w:rsidP="00FB5C2A">
            <w:pPr>
              <w:jc w:val="center"/>
              <w:rPr>
                <w:bCs/>
              </w:rPr>
            </w:pPr>
            <w:r w:rsidRPr="002575BF">
              <w:rPr>
                <w:bCs/>
              </w:rPr>
              <w:t>Year</w:t>
            </w:r>
          </w:p>
        </w:tc>
        <w:tc>
          <w:tcPr>
            <w:tcW w:w="1440" w:type="dxa"/>
          </w:tcPr>
          <w:p w:rsidR="00C5236F" w:rsidRPr="002575BF" w:rsidRDefault="00C5236F" w:rsidP="00FB5C2A">
            <w:pPr>
              <w:rPr>
                <w:bCs/>
                <w:sz w:val="12"/>
              </w:rPr>
            </w:pPr>
          </w:p>
          <w:p w:rsidR="00C5236F" w:rsidRPr="002575BF" w:rsidRDefault="00C5236F" w:rsidP="00FB5C2A">
            <w:pPr>
              <w:jc w:val="center"/>
              <w:rPr>
                <w:bCs/>
              </w:rPr>
            </w:pPr>
            <w:r w:rsidRPr="002575BF">
              <w:rPr>
                <w:bCs/>
              </w:rPr>
              <w:t>Year</w:t>
            </w:r>
          </w:p>
          <w:p w:rsidR="00C5236F" w:rsidRPr="002575BF" w:rsidRDefault="00C5236F" w:rsidP="00FB5C2A">
            <w:pPr>
              <w:jc w:val="center"/>
              <w:rPr>
                <w:bCs/>
              </w:rPr>
            </w:pPr>
            <w:r w:rsidRPr="002575BF">
              <w:rPr>
                <w:bCs/>
              </w:rPr>
              <w:t>Addressed</w:t>
            </w:r>
          </w:p>
        </w:tc>
        <w:tc>
          <w:tcPr>
            <w:tcW w:w="5040" w:type="dxa"/>
          </w:tcPr>
          <w:p w:rsidR="00C5236F" w:rsidRPr="002575BF" w:rsidRDefault="00C5236F" w:rsidP="00FB5C2A">
            <w:pPr>
              <w:rPr>
                <w:bCs/>
                <w:sz w:val="12"/>
              </w:rPr>
            </w:pPr>
          </w:p>
          <w:p w:rsidR="00C5236F" w:rsidRPr="002575BF" w:rsidRDefault="00C5236F" w:rsidP="00FB5C2A">
            <w:pPr>
              <w:jc w:val="center"/>
              <w:rPr>
                <w:bCs/>
              </w:rPr>
            </w:pPr>
            <w:r w:rsidRPr="002575BF">
              <w:rPr>
                <w:bCs/>
              </w:rPr>
              <w:t xml:space="preserve">Part III:  Goal Completion Report – </w:t>
            </w:r>
          </w:p>
          <w:p w:rsidR="00C5236F" w:rsidRPr="002575BF" w:rsidRDefault="00C5236F" w:rsidP="00FB5C2A">
            <w:pPr>
              <w:jc w:val="center"/>
              <w:rPr>
                <w:bCs/>
              </w:rPr>
            </w:pPr>
            <w:r w:rsidRPr="002575BF">
              <w:rPr>
                <w:bCs/>
              </w:rPr>
              <w:t>Action Taken</w:t>
            </w:r>
          </w:p>
        </w:tc>
      </w:tr>
      <w:tr w:rsidR="00C5236F">
        <w:tc>
          <w:tcPr>
            <w:tcW w:w="1548" w:type="dxa"/>
          </w:tcPr>
          <w:p w:rsidR="00C5236F" w:rsidRPr="002575BF" w:rsidRDefault="00C5236F">
            <w:pPr>
              <w:jc w:val="center"/>
              <w:rPr>
                <w:bCs/>
              </w:rPr>
            </w:pPr>
            <w:r w:rsidRPr="002575BF">
              <w:rPr>
                <w:bCs/>
              </w:rPr>
              <w:t xml:space="preserve">3:01 </w:t>
            </w:r>
          </w:p>
        </w:tc>
        <w:tc>
          <w:tcPr>
            <w:tcW w:w="5124" w:type="dxa"/>
          </w:tcPr>
          <w:p w:rsidR="00C5236F" w:rsidRPr="002575BF" w:rsidRDefault="00C5236F">
            <w:pPr>
              <w:ind w:right="156"/>
              <w:jc w:val="both"/>
              <w:rPr>
                <w:rFonts w:cs="Arial"/>
                <w:bCs/>
              </w:rPr>
            </w:pPr>
            <w:r w:rsidRPr="002575BF">
              <w:rPr>
                <w:rFonts w:cs="Arial"/>
                <w:bCs/>
              </w:rPr>
              <w:t>Work closely with the marketing team to consider every opportunity for publication of school events and activities as well as search out new ways for advertising St. John’s in the surrounding communities.</w:t>
            </w:r>
          </w:p>
        </w:tc>
        <w:tc>
          <w:tcPr>
            <w:tcW w:w="1356" w:type="dxa"/>
          </w:tcPr>
          <w:p w:rsidR="00C5236F" w:rsidRPr="002575BF" w:rsidRDefault="00C5236F">
            <w:pPr>
              <w:jc w:val="center"/>
              <w:rPr>
                <w:rFonts w:cs="Arial"/>
                <w:bCs/>
                <w:sz w:val="8"/>
              </w:rPr>
            </w:pPr>
          </w:p>
          <w:p w:rsidR="00C5236F" w:rsidRPr="002575BF" w:rsidRDefault="00C5236F">
            <w:pPr>
              <w:jc w:val="center"/>
              <w:rPr>
                <w:rFonts w:cs="Arial"/>
                <w:bCs/>
              </w:rPr>
            </w:pPr>
            <w:r w:rsidRPr="002575BF">
              <w:rPr>
                <w:rFonts w:cs="Arial"/>
                <w:bCs/>
              </w:rPr>
              <w:t>2006-07</w:t>
            </w:r>
          </w:p>
        </w:tc>
        <w:tc>
          <w:tcPr>
            <w:tcW w:w="1440" w:type="dxa"/>
          </w:tcPr>
          <w:p w:rsidR="00C5236F" w:rsidRPr="002575BF" w:rsidRDefault="00C5236F">
            <w:pPr>
              <w:jc w:val="center"/>
              <w:rPr>
                <w:bCs/>
                <w:sz w:val="8"/>
                <w:szCs w:val="8"/>
              </w:rPr>
            </w:pPr>
          </w:p>
          <w:p w:rsidR="00C5236F" w:rsidRPr="002575BF" w:rsidRDefault="00C917EC">
            <w:pPr>
              <w:jc w:val="center"/>
              <w:rPr>
                <w:bCs/>
              </w:rPr>
            </w:pPr>
            <w:r w:rsidRPr="002575BF">
              <w:rPr>
                <w:bCs/>
              </w:rPr>
              <w:t>2006-</w:t>
            </w:r>
            <w:r w:rsidR="00C5236F" w:rsidRPr="002575BF">
              <w:rPr>
                <w:bCs/>
              </w:rPr>
              <w:t>07</w:t>
            </w:r>
          </w:p>
          <w:p w:rsidR="00C5236F" w:rsidRPr="002575BF" w:rsidRDefault="00C5236F">
            <w:pPr>
              <w:jc w:val="center"/>
              <w:rPr>
                <w:bCs/>
              </w:rPr>
            </w:pPr>
          </w:p>
          <w:p w:rsidR="008C308D" w:rsidRPr="002575BF" w:rsidRDefault="008C308D">
            <w:pPr>
              <w:jc w:val="center"/>
              <w:rPr>
                <w:bCs/>
              </w:rPr>
            </w:pPr>
          </w:p>
          <w:p w:rsidR="008C308D" w:rsidRPr="002575BF" w:rsidRDefault="008C308D">
            <w:pPr>
              <w:jc w:val="center"/>
              <w:rPr>
                <w:bCs/>
              </w:rPr>
            </w:pPr>
          </w:p>
          <w:p w:rsidR="008C308D" w:rsidRPr="002575BF" w:rsidRDefault="008C308D">
            <w:pPr>
              <w:jc w:val="center"/>
              <w:rPr>
                <w:bCs/>
              </w:rPr>
            </w:pPr>
          </w:p>
          <w:p w:rsidR="008C308D" w:rsidRPr="002575BF" w:rsidRDefault="008C308D">
            <w:pPr>
              <w:jc w:val="center"/>
              <w:rPr>
                <w:bCs/>
              </w:rPr>
            </w:pPr>
          </w:p>
          <w:p w:rsidR="008C308D" w:rsidRPr="002575BF" w:rsidRDefault="008C308D">
            <w:pPr>
              <w:jc w:val="center"/>
              <w:rPr>
                <w:bCs/>
              </w:rPr>
            </w:pPr>
          </w:p>
          <w:p w:rsidR="008C308D" w:rsidRPr="002575BF" w:rsidRDefault="008C308D">
            <w:pPr>
              <w:jc w:val="center"/>
              <w:rPr>
                <w:bCs/>
              </w:rPr>
            </w:pPr>
          </w:p>
          <w:p w:rsidR="008C308D" w:rsidRPr="002575BF" w:rsidRDefault="008C308D">
            <w:pPr>
              <w:jc w:val="center"/>
              <w:rPr>
                <w:bCs/>
              </w:rPr>
            </w:pPr>
          </w:p>
          <w:p w:rsidR="008C308D" w:rsidRPr="002575BF" w:rsidRDefault="008C308D">
            <w:pPr>
              <w:jc w:val="center"/>
              <w:rPr>
                <w:bCs/>
              </w:rPr>
            </w:pPr>
          </w:p>
          <w:p w:rsidR="008C308D" w:rsidRPr="002575BF" w:rsidRDefault="008C308D">
            <w:pPr>
              <w:jc w:val="center"/>
              <w:rPr>
                <w:bCs/>
              </w:rPr>
            </w:pPr>
          </w:p>
          <w:p w:rsidR="008C308D" w:rsidRPr="002575BF" w:rsidRDefault="008C308D">
            <w:pPr>
              <w:jc w:val="center"/>
              <w:rPr>
                <w:bCs/>
              </w:rPr>
            </w:pPr>
          </w:p>
          <w:p w:rsidR="00C5236F" w:rsidRPr="002575BF" w:rsidRDefault="00C917EC">
            <w:pPr>
              <w:jc w:val="center"/>
              <w:rPr>
                <w:bCs/>
              </w:rPr>
            </w:pPr>
            <w:r w:rsidRPr="002575BF">
              <w:rPr>
                <w:bCs/>
              </w:rPr>
              <w:t>2007-</w:t>
            </w:r>
            <w:r w:rsidR="00C5236F" w:rsidRPr="002575BF">
              <w:rPr>
                <w:bCs/>
              </w:rPr>
              <w:t>08</w:t>
            </w:r>
          </w:p>
        </w:tc>
        <w:tc>
          <w:tcPr>
            <w:tcW w:w="5040" w:type="dxa"/>
          </w:tcPr>
          <w:p w:rsidR="00C5236F" w:rsidRPr="002575BF" w:rsidRDefault="00C5236F">
            <w:pPr>
              <w:rPr>
                <w:bCs/>
              </w:rPr>
            </w:pPr>
            <w:r w:rsidRPr="002575BF">
              <w:rPr>
                <w:bCs/>
              </w:rPr>
              <w:t xml:space="preserve">A new roadway sign for the school was purchased and installed on Co. Rd. 101. We are able to put messages on the sign. New color brochures were developed by the marketing team and printed. Notification was sent to area day care centers, pre-schools and churches with information regarding our school.  We advertise in 3 community resource books.  We have a booth at Maple Grove </w:t>
            </w:r>
            <w:proofErr w:type="gramStart"/>
            <w:r w:rsidRPr="002575BF">
              <w:rPr>
                <w:bCs/>
              </w:rPr>
              <w:t>Days,</w:t>
            </w:r>
            <w:proofErr w:type="gramEnd"/>
            <w:r w:rsidRPr="002575BF">
              <w:rPr>
                <w:bCs/>
              </w:rPr>
              <w:t xml:space="preserve"> Pre-K information is mailed to over 300 area families.  Joined the I-94 West Chamber of Commerce.</w:t>
            </w:r>
          </w:p>
          <w:p w:rsidR="00C5236F" w:rsidRPr="002575BF" w:rsidRDefault="00C5236F">
            <w:pPr>
              <w:rPr>
                <w:bCs/>
                <w:sz w:val="20"/>
                <w:szCs w:val="20"/>
              </w:rPr>
            </w:pPr>
            <w:r w:rsidRPr="002575BF">
              <w:rPr>
                <w:bCs/>
              </w:rPr>
              <w:t>2007-2008: The administrator takes a St. John’s display to the Maple Grove Days information day. He also started to take the display to each of the LC-MS churches in the area to promote the school in area churches. The display has also been up at our own church.</w:t>
            </w:r>
          </w:p>
        </w:tc>
      </w:tr>
      <w:tr w:rsidR="00C5236F">
        <w:tc>
          <w:tcPr>
            <w:tcW w:w="1548" w:type="dxa"/>
          </w:tcPr>
          <w:p w:rsidR="00C5236F" w:rsidRPr="002575BF" w:rsidRDefault="00C5236F">
            <w:pPr>
              <w:jc w:val="center"/>
              <w:rPr>
                <w:bCs/>
              </w:rPr>
            </w:pPr>
            <w:r w:rsidRPr="002575BF">
              <w:rPr>
                <w:bCs/>
              </w:rPr>
              <w:t xml:space="preserve">4:01 </w:t>
            </w:r>
          </w:p>
        </w:tc>
        <w:tc>
          <w:tcPr>
            <w:tcW w:w="5124" w:type="dxa"/>
          </w:tcPr>
          <w:p w:rsidR="00C5236F" w:rsidRPr="002575BF" w:rsidRDefault="00C5236F">
            <w:pPr>
              <w:ind w:right="156"/>
              <w:jc w:val="both"/>
              <w:rPr>
                <w:rFonts w:cs="Arial"/>
                <w:bCs/>
              </w:rPr>
            </w:pPr>
            <w:r w:rsidRPr="002575BF">
              <w:rPr>
                <w:rFonts w:cs="Arial"/>
                <w:bCs/>
              </w:rPr>
              <w:t>The Board of Education may wish to consider implementing a stricter dress code that would reflect a less casual standard for clothing worn in school.</w:t>
            </w:r>
          </w:p>
        </w:tc>
        <w:tc>
          <w:tcPr>
            <w:tcW w:w="1356" w:type="dxa"/>
          </w:tcPr>
          <w:p w:rsidR="00C5236F" w:rsidRPr="002575BF" w:rsidRDefault="00C5236F">
            <w:pPr>
              <w:jc w:val="center"/>
              <w:rPr>
                <w:rFonts w:cs="Arial"/>
                <w:bCs/>
                <w:sz w:val="8"/>
              </w:rPr>
            </w:pPr>
          </w:p>
          <w:p w:rsidR="00C5236F" w:rsidRPr="002575BF" w:rsidRDefault="00C5236F">
            <w:pPr>
              <w:jc w:val="center"/>
              <w:rPr>
                <w:rFonts w:cs="Arial"/>
                <w:bCs/>
              </w:rPr>
            </w:pPr>
            <w:r w:rsidRPr="002575BF">
              <w:rPr>
                <w:rFonts w:cs="Arial"/>
                <w:bCs/>
              </w:rPr>
              <w:t>2007-08</w:t>
            </w:r>
          </w:p>
        </w:tc>
        <w:tc>
          <w:tcPr>
            <w:tcW w:w="1440" w:type="dxa"/>
          </w:tcPr>
          <w:p w:rsidR="00C5236F" w:rsidRPr="002575BF" w:rsidRDefault="00C5236F">
            <w:pPr>
              <w:jc w:val="center"/>
              <w:rPr>
                <w:bCs/>
                <w:sz w:val="8"/>
                <w:szCs w:val="8"/>
              </w:rPr>
            </w:pPr>
          </w:p>
          <w:p w:rsidR="00C5236F" w:rsidRPr="002575BF" w:rsidRDefault="00C917EC">
            <w:pPr>
              <w:jc w:val="center"/>
              <w:rPr>
                <w:bCs/>
              </w:rPr>
            </w:pPr>
            <w:r w:rsidRPr="002575BF">
              <w:rPr>
                <w:bCs/>
              </w:rPr>
              <w:t>2006-</w:t>
            </w:r>
            <w:r w:rsidR="00C5236F" w:rsidRPr="002575BF">
              <w:rPr>
                <w:bCs/>
              </w:rPr>
              <w:t>07</w:t>
            </w:r>
          </w:p>
        </w:tc>
        <w:tc>
          <w:tcPr>
            <w:tcW w:w="5040" w:type="dxa"/>
          </w:tcPr>
          <w:p w:rsidR="00C5236F" w:rsidRPr="002575BF" w:rsidRDefault="00C5236F">
            <w:pPr>
              <w:rPr>
                <w:bCs/>
              </w:rPr>
            </w:pPr>
            <w:r w:rsidRPr="002575BF">
              <w:rPr>
                <w:bCs/>
              </w:rPr>
              <w:t xml:space="preserve">The school board addressed this issue this year and decided to keep the dress code as is at this time.  As we do not have a gym and the students have to go outside for P.E. and </w:t>
            </w:r>
            <w:r w:rsidRPr="002575BF">
              <w:rPr>
                <w:bCs/>
              </w:rPr>
              <w:lastRenderedPageBreak/>
              <w:t>recess without changing into P.E. clothing, the staff and parents decided it was not the time for a uniform type of dress code.</w:t>
            </w:r>
          </w:p>
        </w:tc>
      </w:tr>
      <w:tr w:rsidR="00C5236F">
        <w:tc>
          <w:tcPr>
            <w:tcW w:w="1548" w:type="dxa"/>
          </w:tcPr>
          <w:p w:rsidR="0017071E" w:rsidRDefault="0017071E">
            <w:pPr>
              <w:jc w:val="center"/>
              <w:rPr>
                <w:bCs/>
              </w:rPr>
            </w:pPr>
          </w:p>
          <w:p w:rsidR="00C5236F" w:rsidRPr="002575BF" w:rsidRDefault="00C5236F">
            <w:pPr>
              <w:jc w:val="center"/>
              <w:rPr>
                <w:bCs/>
              </w:rPr>
            </w:pPr>
            <w:r w:rsidRPr="002575BF">
              <w:rPr>
                <w:bCs/>
              </w:rPr>
              <w:t xml:space="preserve">4:02 </w:t>
            </w:r>
          </w:p>
        </w:tc>
        <w:tc>
          <w:tcPr>
            <w:tcW w:w="5124" w:type="dxa"/>
          </w:tcPr>
          <w:p w:rsidR="0017071E" w:rsidRDefault="0017071E">
            <w:pPr>
              <w:ind w:right="156"/>
              <w:jc w:val="both"/>
              <w:rPr>
                <w:rFonts w:cs="Arial"/>
                <w:bCs/>
              </w:rPr>
            </w:pPr>
          </w:p>
          <w:p w:rsidR="00C5236F" w:rsidRPr="002575BF" w:rsidRDefault="00C5236F">
            <w:pPr>
              <w:ind w:right="156"/>
              <w:jc w:val="both"/>
              <w:rPr>
                <w:rFonts w:cs="Arial"/>
                <w:bCs/>
              </w:rPr>
            </w:pPr>
            <w:r w:rsidRPr="002575BF">
              <w:rPr>
                <w:rFonts w:cs="Arial"/>
                <w:bCs/>
              </w:rPr>
              <w:t>Implement plans for better communication regarding the Discipline Policy and field trips.</w:t>
            </w:r>
          </w:p>
        </w:tc>
        <w:tc>
          <w:tcPr>
            <w:tcW w:w="1356" w:type="dxa"/>
          </w:tcPr>
          <w:p w:rsidR="00C5236F" w:rsidRPr="002575BF" w:rsidRDefault="00C5236F">
            <w:pPr>
              <w:jc w:val="center"/>
              <w:rPr>
                <w:rFonts w:cs="Arial"/>
                <w:bCs/>
                <w:sz w:val="8"/>
              </w:rPr>
            </w:pPr>
          </w:p>
          <w:p w:rsidR="00C5236F" w:rsidRPr="002575BF" w:rsidRDefault="00C5236F">
            <w:pPr>
              <w:jc w:val="center"/>
              <w:rPr>
                <w:rFonts w:cs="Arial"/>
                <w:bCs/>
              </w:rPr>
            </w:pPr>
            <w:r w:rsidRPr="002575BF">
              <w:rPr>
                <w:rFonts w:cs="Arial"/>
                <w:bCs/>
              </w:rPr>
              <w:t>2006-07</w:t>
            </w:r>
          </w:p>
        </w:tc>
        <w:tc>
          <w:tcPr>
            <w:tcW w:w="1440" w:type="dxa"/>
          </w:tcPr>
          <w:p w:rsidR="00C5236F" w:rsidRPr="007A45C9" w:rsidRDefault="00C5236F">
            <w:pPr>
              <w:jc w:val="center"/>
              <w:rPr>
                <w:b/>
                <w:bCs/>
              </w:rPr>
            </w:pPr>
          </w:p>
          <w:p w:rsidR="0017071E" w:rsidRPr="007A45C9" w:rsidRDefault="0017071E">
            <w:pPr>
              <w:jc w:val="center"/>
              <w:rPr>
                <w:b/>
                <w:bCs/>
              </w:rPr>
            </w:pPr>
            <w:r w:rsidRPr="007A45C9">
              <w:rPr>
                <w:b/>
                <w:bCs/>
              </w:rPr>
              <w:t>2010-2011</w:t>
            </w:r>
          </w:p>
        </w:tc>
        <w:tc>
          <w:tcPr>
            <w:tcW w:w="5040" w:type="dxa"/>
          </w:tcPr>
          <w:p w:rsidR="00C5236F" w:rsidRPr="007A45C9" w:rsidRDefault="00C5236F">
            <w:pPr>
              <w:rPr>
                <w:b/>
                <w:bCs/>
              </w:rPr>
            </w:pPr>
          </w:p>
          <w:p w:rsidR="0017071E" w:rsidRPr="007A45C9" w:rsidRDefault="0017071E">
            <w:pPr>
              <w:rPr>
                <w:b/>
                <w:bCs/>
              </w:rPr>
            </w:pPr>
            <w:r w:rsidRPr="007A45C9">
              <w:rPr>
                <w:b/>
                <w:bCs/>
              </w:rPr>
              <w:t xml:space="preserve">The staff will communicate this information with parents during </w:t>
            </w:r>
            <w:proofErr w:type="spellStart"/>
            <w:r w:rsidRPr="007A45C9">
              <w:rPr>
                <w:b/>
                <w:bCs/>
              </w:rPr>
              <w:t>homevisits</w:t>
            </w:r>
            <w:proofErr w:type="spellEnd"/>
            <w:r w:rsidRPr="007A45C9">
              <w:rPr>
                <w:b/>
                <w:bCs/>
              </w:rPr>
              <w:t xml:space="preserve"> and parent/teacher conferences. The information will also be written in the</w:t>
            </w:r>
            <w:r w:rsidR="007A45C9" w:rsidRPr="007A45C9">
              <w:rPr>
                <w:b/>
                <w:bCs/>
              </w:rPr>
              <w:t xml:space="preserve"> parent handbook, which is now</w:t>
            </w:r>
            <w:r w:rsidRPr="007A45C9">
              <w:rPr>
                <w:b/>
                <w:bCs/>
              </w:rPr>
              <w:t xml:space="preserve"> posted on our new website. For field trips teachers are to write up an information sheet regarding the field trip that will be sent home with the permission slip</w:t>
            </w:r>
            <w:r w:rsidR="007A45C9" w:rsidRPr="007A45C9">
              <w:rPr>
                <w:b/>
                <w:bCs/>
              </w:rPr>
              <w:t xml:space="preserve"> so parents can keep this information at home.</w:t>
            </w:r>
            <w:r w:rsidRPr="007A45C9">
              <w:rPr>
                <w:b/>
                <w:bCs/>
              </w:rPr>
              <w:t xml:space="preserve">. Teachers are </w:t>
            </w:r>
            <w:r w:rsidR="007A45C9" w:rsidRPr="007A45C9">
              <w:rPr>
                <w:b/>
                <w:bCs/>
              </w:rPr>
              <w:t xml:space="preserve">also </w:t>
            </w:r>
            <w:r w:rsidRPr="007A45C9">
              <w:rPr>
                <w:b/>
                <w:bCs/>
              </w:rPr>
              <w:t xml:space="preserve">encouraged to </w:t>
            </w:r>
            <w:r w:rsidR="007A45C9" w:rsidRPr="007A45C9">
              <w:rPr>
                <w:b/>
                <w:bCs/>
              </w:rPr>
              <w:t>communicate</w:t>
            </w:r>
            <w:r w:rsidRPr="007A45C9">
              <w:rPr>
                <w:b/>
                <w:bCs/>
              </w:rPr>
              <w:t xml:space="preserve"> field trip information </w:t>
            </w:r>
            <w:r w:rsidR="007A45C9" w:rsidRPr="007A45C9">
              <w:rPr>
                <w:b/>
                <w:bCs/>
              </w:rPr>
              <w:t xml:space="preserve">and reminders </w:t>
            </w:r>
            <w:r w:rsidRPr="007A45C9">
              <w:rPr>
                <w:b/>
                <w:bCs/>
              </w:rPr>
              <w:t xml:space="preserve">through </w:t>
            </w:r>
            <w:r w:rsidR="007A45C9" w:rsidRPr="007A45C9">
              <w:rPr>
                <w:b/>
                <w:bCs/>
              </w:rPr>
              <w:t xml:space="preserve">follow up notes, </w:t>
            </w:r>
            <w:r w:rsidRPr="007A45C9">
              <w:rPr>
                <w:b/>
                <w:bCs/>
              </w:rPr>
              <w:t>e-mails, their classroom websites, and classroom calendars that are posted on-line.</w:t>
            </w:r>
          </w:p>
        </w:tc>
      </w:tr>
      <w:tr w:rsidR="00C5236F">
        <w:tc>
          <w:tcPr>
            <w:tcW w:w="1548" w:type="dxa"/>
          </w:tcPr>
          <w:p w:rsidR="00C5236F" w:rsidRPr="002575BF" w:rsidRDefault="00C5236F">
            <w:pPr>
              <w:jc w:val="center"/>
              <w:rPr>
                <w:bCs/>
              </w:rPr>
            </w:pPr>
            <w:r w:rsidRPr="002575BF">
              <w:rPr>
                <w:bCs/>
              </w:rPr>
              <w:t xml:space="preserve">4:03 </w:t>
            </w:r>
          </w:p>
        </w:tc>
        <w:tc>
          <w:tcPr>
            <w:tcW w:w="5124" w:type="dxa"/>
          </w:tcPr>
          <w:p w:rsidR="00C5236F" w:rsidRPr="002575BF" w:rsidRDefault="00C5236F">
            <w:pPr>
              <w:ind w:right="156"/>
              <w:jc w:val="both"/>
              <w:rPr>
                <w:rFonts w:cs="Arial"/>
                <w:bCs/>
              </w:rPr>
            </w:pPr>
            <w:r w:rsidRPr="002575BF">
              <w:rPr>
                <w:rFonts w:cs="Arial"/>
                <w:bCs/>
              </w:rPr>
              <w:t>Continue to emphasize the need to complete Phase II of the current plans for expansion of the church and school facility.</w:t>
            </w:r>
          </w:p>
        </w:tc>
        <w:tc>
          <w:tcPr>
            <w:tcW w:w="1356" w:type="dxa"/>
          </w:tcPr>
          <w:p w:rsidR="00C5236F" w:rsidRPr="002575BF" w:rsidRDefault="00C5236F">
            <w:pPr>
              <w:jc w:val="center"/>
              <w:rPr>
                <w:rFonts w:cs="Arial"/>
                <w:bCs/>
                <w:sz w:val="8"/>
              </w:rPr>
            </w:pPr>
          </w:p>
          <w:p w:rsidR="00C5236F" w:rsidRPr="002575BF" w:rsidRDefault="00C5236F">
            <w:pPr>
              <w:jc w:val="center"/>
              <w:rPr>
                <w:rFonts w:cs="Arial"/>
                <w:bCs/>
              </w:rPr>
            </w:pPr>
            <w:r w:rsidRPr="002575BF">
              <w:rPr>
                <w:rFonts w:cs="Arial"/>
                <w:bCs/>
              </w:rPr>
              <w:t>2012-13</w:t>
            </w:r>
          </w:p>
        </w:tc>
        <w:tc>
          <w:tcPr>
            <w:tcW w:w="1440" w:type="dxa"/>
          </w:tcPr>
          <w:p w:rsidR="0018246C" w:rsidRPr="002575BF" w:rsidRDefault="0018246C">
            <w:pPr>
              <w:jc w:val="center"/>
              <w:rPr>
                <w:bCs/>
                <w:sz w:val="8"/>
                <w:szCs w:val="8"/>
              </w:rPr>
            </w:pPr>
          </w:p>
          <w:p w:rsidR="00C5236F" w:rsidRPr="002575BF" w:rsidRDefault="00C5236F">
            <w:pPr>
              <w:jc w:val="center"/>
              <w:rPr>
                <w:bCs/>
              </w:rPr>
            </w:pPr>
            <w:r w:rsidRPr="002575BF">
              <w:rPr>
                <w:bCs/>
              </w:rPr>
              <w:t>2</w:t>
            </w:r>
            <w:r w:rsidR="00C917EC" w:rsidRPr="002575BF">
              <w:rPr>
                <w:bCs/>
              </w:rPr>
              <w:t>006-07</w:t>
            </w:r>
          </w:p>
          <w:p w:rsidR="008C308D" w:rsidRPr="002575BF" w:rsidRDefault="008C308D">
            <w:pPr>
              <w:jc w:val="center"/>
              <w:rPr>
                <w:bCs/>
              </w:rPr>
            </w:pPr>
          </w:p>
          <w:p w:rsidR="008C308D" w:rsidRPr="002575BF" w:rsidRDefault="008C308D">
            <w:pPr>
              <w:jc w:val="center"/>
              <w:rPr>
                <w:bCs/>
                <w:sz w:val="16"/>
                <w:szCs w:val="16"/>
              </w:rPr>
            </w:pPr>
          </w:p>
          <w:p w:rsidR="008C308D" w:rsidRPr="002575BF" w:rsidRDefault="008C308D">
            <w:pPr>
              <w:jc w:val="center"/>
              <w:rPr>
                <w:bCs/>
              </w:rPr>
            </w:pPr>
          </w:p>
          <w:p w:rsidR="00C5236F" w:rsidRPr="002575BF" w:rsidRDefault="00C917EC">
            <w:pPr>
              <w:jc w:val="center"/>
              <w:rPr>
                <w:bCs/>
              </w:rPr>
            </w:pPr>
            <w:r w:rsidRPr="002575BF">
              <w:rPr>
                <w:bCs/>
              </w:rPr>
              <w:t>2007-</w:t>
            </w:r>
            <w:r w:rsidR="00C5236F" w:rsidRPr="002575BF">
              <w:rPr>
                <w:bCs/>
              </w:rPr>
              <w:t>08</w:t>
            </w:r>
          </w:p>
        </w:tc>
        <w:tc>
          <w:tcPr>
            <w:tcW w:w="5040" w:type="dxa"/>
          </w:tcPr>
          <w:p w:rsidR="00C5236F" w:rsidRPr="002575BF" w:rsidRDefault="00C5236F">
            <w:pPr>
              <w:rPr>
                <w:bCs/>
              </w:rPr>
            </w:pPr>
            <w:r w:rsidRPr="002575BF">
              <w:rPr>
                <w:bCs/>
              </w:rPr>
              <w:t>The congregational assembly voted on April 15, 2007. Phase two of the building project will break ground at the beginning of August with a completion date in February 2008</w:t>
            </w:r>
            <w:proofErr w:type="gramStart"/>
            <w:r w:rsidRPr="002575BF">
              <w:rPr>
                <w:bCs/>
              </w:rPr>
              <w:t>..</w:t>
            </w:r>
            <w:proofErr w:type="gramEnd"/>
          </w:p>
          <w:p w:rsidR="00C5236F" w:rsidRPr="002575BF" w:rsidRDefault="00C5236F">
            <w:pPr>
              <w:rPr>
                <w:bCs/>
              </w:rPr>
            </w:pPr>
            <w:r w:rsidRPr="002575BF">
              <w:rPr>
                <w:bCs/>
              </w:rPr>
              <w:t>March 2008 Occupancy was granted the middle of March.</w:t>
            </w:r>
          </w:p>
        </w:tc>
      </w:tr>
      <w:tr w:rsidR="00DC4D6D">
        <w:tc>
          <w:tcPr>
            <w:tcW w:w="1548" w:type="dxa"/>
          </w:tcPr>
          <w:p w:rsidR="00DC4D6D" w:rsidRPr="002575BF" w:rsidRDefault="00DC4D6D" w:rsidP="00FB5C2A">
            <w:pPr>
              <w:jc w:val="center"/>
              <w:rPr>
                <w:bCs/>
              </w:rPr>
            </w:pPr>
            <w:r w:rsidRPr="002575BF">
              <w:rPr>
                <w:bCs/>
              </w:rPr>
              <w:t>Section &amp;</w:t>
            </w:r>
          </w:p>
          <w:p w:rsidR="00DC4D6D" w:rsidRPr="002575BF" w:rsidRDefault="00DC4D6D" w:rsidP="00FB5C2A">
            <w:pPr>
              <w:jc w:val="center"/>
              <w:rPr>
                <w:bCs/>
              </w:rPr>
            </w:pPr>
            <w:r w:rsidRPr="002575BF">
              <w:rPr>
                <w:bCs/>
              </w:rPr>
              <w:t>Standard Number</w:t>
            </w:r>
          </w:p>
        </w:tc>
        <w:tc>
          <w:tcPr>
            <w:tcW w:w="5124" w:type="dxa"/>
          </w:tcPr>
          <w:p w:rsidR="00DC4D6D" w:rsidRPr="002575BF" w:rsidRDefault="00DC4D6D" w:rsidP="00FB5C2A">
            <w:pPr>
              <w:jc w:val="center"/>
              <w:rPr>
                <w:bCs/>
              </w:rPr>
            </w:pPr>
            <w:r w:rsidRPr="002575BF">
              <w:rPr>
                <w:bCs/>
              </w:rPr>
              <w:t>Part II:  Recommendation Report for Standards  --  Visiting Team Concern          and Recommendation</w:t>
            </w:r>
          </w:p>
        </w:tc>
        <w:tc>
          <w:tcPr>
            <w:tcW w:w="1356" w:type="dxa"/>
          </w:tcPr>
          <w:p w:rsidR="00DC4D6D" w:rsidRPr="002575BF" w:rsidRDefault="00DC4D6D" w:rsidP="00FB5C2A">
            <w:pPr>
              <w:rPr>
                <w:bCs/>
                <w:sz w:val="12"/>
              </w:rPr>
            </w:pPr>
          </w:p>
          <w:p w:rsidR="00DC4D6D" w:rsidRPr="002575BF" w:rsidRDefault="00DC4D6D" w:rsidP="00FB5C2A">
            <w:pPr>
              <w:jc w:val="center"/>
              <w:rPr>
                <w:bCs/>
              </w:rPr>
            </w:pPr>
            <w:r w:rsidRPr="002575BF">
              <w:rPr>
                <w:bCs/>
              </w:rPr>
              <w:t>Target</w:t>
            </w:r>
          </w:p>
          <w:p w:rsidR="00DC4D6D" w:rsidRPr="002575BF" w:rsidRDefault="00DC4D6D" w:rsidP="00FB5C2A">
            <w:pPr>
              <w:jc w:val="center"/>
              <w:rPr>
                <w:bCs/>
              </w:rPr>
            </w:pPr>
            <w:r w:rsidRPr="002575BF">
              <w:rPr>
                <w:bCs/>
              </w:rPr>
              <w:t>Year</w:t>
            </w:r>
          </w:p>
        </w:tc>
        <w:tc>
          <w:tcPr>
            <w:tcW w:w="1440" w:type="dxa"/>
          </w:tcPr>
          <w:p w:rsidR="00DC4D6D" w:rsidRPr="002575BF" w:rsidRDefault="00DC4D6D" w:rsidP="00FB5C2A">
            <w:pPr>
              <w:rPr>
                <w:bCs/>
                <w:sz w:val="12"/>
              </w:rPr>
            </w:pPr>
          </w:p>
          <w:p w:rsidR="00DC4D6D" w:rsidRPr="002575BF" w:rsidRDefault="00DC4D6D" w:rsidP="00FB5C2A">
            <w:pPr>
              <w:jc w:val="center"/>
              <w:rPr>
                <w:bCs/>
              </w:rPr>
            </w:pPr>
            <w:r w:rsidRPr="002575BF">
              <w:rPr>
                <w:bCs/>
              </w:rPr>
              <w:t>Year</w:t>
            </w:r>
          </w:p>
          <w:p w:rsidR="00DC4D6D" w:rsidRPr="002575BF" w:rsidRDefault="00DC4D6D" w:rsidP="00FB5C2A">
            <w:pPr>
              <w:jc w:val="center"/>
              <w:rPr>
                <w:bCs/>
              </w:rPr>
            </w:pPr>
            <w:r w:rsidRPr="002575BF">
              <w:rPr>
                <w:bCs/>
              </w:rPr>
              <w:t>Addressed</w:t>
            </w:r>
          </w:p>
        </w:tc>
        <w:tc>
          <w:tcPr>
            <w:tcW w:w="5040" w:type="dxa"/>
          </w:tcPr>
          <w:p w:rsidR="00DC4D6D" w:rsidRPr="002575BF" w:rsidRDefault="00DC4D6D" w:rsidP="00FB5C2A">
            <w:pPr>
              <w:rPr>
                <w:bCs/>
                <w:sz w:val="12"/>
              </w:rPr>
            </w:pPr>
          </w:p>
          <w:p w:rsidR="00DC4D6D" w:rsidRPr="002575BF" w:rsidRDefault="00DC4D6D" w:rsidP="00FB5C2A">
            <w:pPr>
              <w:jc w:val="center"/>
              <w:rPr>
                <w:bCs/>
              </w:rPr>
            </w:pPr>
            <w:r w:rsidRPr="002575BF">
              <w:rPr>
                <w:bCs/>
              </w:rPr>
              <w:t xml:space="preserve">Part III:  Goal Completion Report – </w:t>
            </w:r>
          </w:p>
          <w:p w:rsidR="00DC4D6D" w:rsidRPr="002575BF" w:rsidRDefault="00DC4D6D" w:rsidP="00FB5C2A">
            <w:pPr>
              <w:jc w:val="center"/>
              <w:rPr>
                <w:bCs/>
              </w:rPr>
            </w:pPr>
            <w:r w:rsidRPr="002575BF">
              <w:rPr>
                <w:bCs/>
              </w:rPr>
              <w:t>Action Taken</w:t>
            </w:r>
          </w:p>
        </w:tc>
      </w:tr>
      <w:tr w:rsidR="00DC4D6D">
        <w:tc>
          <w:tcPr>
            <w:tcW w:w="1548" w:type="dxa"/>
          </w:tcPr>
          <w:p w:rsidR="00DC4D6D" w:rsidRPr="002575BF" w:rsidRDefault="00DC4D6D">
            <w:pPr>
              <w:jc w:val="center"/>
              <w:rPr>
                <w:bCs/>
              </w:rPr>
            </w:pPr>
            <w:r w:rsidRPr="002575BF">
              <w:rPr>
                <w:bCs/>
              </w:rPr>
              <w:t xml:space="preserve">5(A):01 </w:t>
            </w:r>
          </w:p>
        </w:tc>
        <w:tc>
          <w:tcPr>
            <w:tcW w:w="5124" w:type="dxa"/>
          </w:tcPr>
          <w:p w:rsidR="00DC4D6D" w:rsidRPr="002575BF" w:rsidRDefault="00DC4D6D">
            <w:pPr>
              <w:ind w:right="156"/>
              <w:jc w:val="both"/>
              <w:rPr>
                <w:rFonts w:cs="Arial"/>
                <w:bCs/>
              </w:rPr>
            </w:pPr>
            <w:r w:rsidRPr="002575BF">
              <w:rPr>
                <w:rFonts w:cs="Arial"/>
                <w:bCs/>
              </w:rPr>
              <w:t>Continue to revise and refine the administrator’s job description.</w:t>
            </w:r>
          </w:p>
        </w:tc>
        <w:tc>
          <w:tcPr>
            <w:tcW w:w="1356" w:type="dxa"/>
          </w:tcPr>
          <w:p w:rsidR="00DC4D6D" w:rsidRPr="002575BF" w:rsidRDefault="00DC4D6D">
            <w:pPr>
              <w:jc w:val="center"/>
              <w:rPr>
                <w:rFonts w:cs="Arial"/>
                <w:bCs/>
                <w:sz w:val="8"/>
              </w:rPr>
            </w:pPr>
          </w:p>
          <w:p w:rsidR="00DC4D6D" w:rsidRPr="002575BF" w:rsidRDefault="00DC4D6D">
            <w:pPr>
              <w:jc w:val="center"/>
              <w:rPr>
                <w:rFonts w:cs="Arial"/>
                <w:bCs/>
              </w:rPr>
            </w:pPr>
            <w:r w:rsidRPr="002575BF">
              <w:rPr>
                <w:rFonts w:cs="Arial"/>
                <w:bCs/>
              </w:rPr>
              <w:t>2008-09</w:t>
            </w:r>
          </w:p>
        </w:tc>
        <w:tc>
          <w:tcPr>
            <w:tcW w:w="1440" w:type="dxa"/>
          </w:tcPr>
          <w:p w:rsidR="00DC4D6D" w:rsidRPr="005D1AED" w:rsidRDefault="005D1AED">
            <w:pPr>
              <w:jc w:val="center"/>
              <w:rPr>
                <w:b/>
                <w:bCs/>
              </w:rPr>
            </w:pPr>
            <w:r>
              <w:rPr>
                <w:b/>
                <w:bCs/>
              </w:rPr>
              <w:t>2009-2010</w:t>
            </w:r>
          </w:p>
        </w:tc>
        <w:tc>
          <w:tcPr>
            <w:tcW w:w="5040" w:type="dxa"/>
          </w:tcPr>
          <w:p w:rsidR="00DC4D6D" w:rsidRPr="005D1AED" w:rsidRDefault="005D1AED">
            <w:pPr>
              <w:rPr>
                <w:b/>
                <w:bCs/>
              </w:rPr>
            </w:pPr>
            <w:r>
              <w:rPr>
                <w:b/>
                <w:bCs/>
              </w:rPr>
              <w:t>The Board of Education continues to revise and refine the administrator’s job description.</w:t>
            </w:r>
          </w:p>
        </w:tc>
      </w:tr>
      <w:tr w:rsidR="00DC4D6D">
        <w:tc>
          <w:tcPr>
            <w:tcW w:w="1548" w:type="dxa"/>
          </w:tcPr>
          <w:p w:rsidR="00DC4D6D" w:rsidRPr="002575BF" w:rsidRDefault="00DC4D6D">
            <w:pPr>
              <w:jc w:val="center"/>
              <w:rPr>
                <w:bCs/>
              </w:rPr>
            </w:pPr>
            <w:r w:rsidRPr="002575BF">
              <w:rPr>
                <w:bCs/>
              </w:rPr>
              <w:t xml:space="preserve">5(A):02 </w:t>
            </w:r>
          </w:p>
        </w:tc>
        <w:tc>
          <w:tcPr>
            <w:tcW w:w="5124" w:type="dxa"/>
          </w:tcPr>
          <w:p w:rsidR="00DC4D6D" w:rsidRPr="002575BF" w:rsidRDefault="00DC4D6D">
            <w:pPr>
              <w:ind w:right="156"/>
              <w:jc w:val="both"/>
              <w:rPr>
                <w:rFonts w:cs="Arial"/>
                <w:bCs/>
              </w:rPr>
            </w:pPr>
            <w:r w:rsidRPr="002575BF">
              <w:rPr>
                <w:rFonts w:cs="Arial"/>
                <w:bCs/>
              </w:rPr>
              <w:t>Continue to develop an evaluation tool in order to accommodate an annual evaluation of the administrator.</w:t>
            </w:r>
          </w:p>
        </w:tc>
        <w:tc>
          <w:tcPr>
            <w:tcW w:w="1356" w:type="dxa"/>
          </w:tcPr>
          <w:p w:rsidR="00DC4D6D" w:rsidRPr="002575BF" w:rsidRDefault="00DC4D6D">
            <w:pPr>
              <w:jc w:val="center"/>
              <w:rPr>
                <w:rFonts w:cs="Arial"/>
                <w:bCs/>
                <w:sz w:val="8"/>
              </w:rPr>
            </w:pPr>
          </w:p>
          <w:p w:rsidR="00DC4D6D" w:rsidRPr="002575BF" w:rsidRDefault="00DC4D6D">
            <w:pPr>
              <w:jc w:val="center"/>
              <w:rPr>
                <w:rFonts w:cs="Arial"/>
                <w:bCs/>
              </w:rPr>
            </w:pPr>
            <w:r w:rsidRPr="002575BF">
              <w:rPr>
                <w:rFonts w:cs="Arial"/>
                <w:bCs/>
              </w:rPr>
              <w:t>2008-09</w:t>
            </w:r>
          </w:p>
        </w:tc>
        <w:tc>
          <w:tcPr>
            <w:tcW w:w="1440" w:type="dxa"/>
          </w:tcPr>
          <w:p w:rsidR="00DC4D6D" w:rsidRPr="005D1AED" w:rsidRDefault="005D1AED">
            <w:pPr>
              <w:jc w:val="center"/>
              <w:rPr>
                <w:b/>
                <w:bCs/>
              </w:rPr>
            </w:pPr>
            <w:r>
              <w:rPr>
                <w:b/>
                <w:bCs/>
              </w:rPr>
              <w:t>2009-2010</w:t>
            </w:r>
          </w:p>
        </w:tc>
        <w:tc>
          <w:tcPr>
            <w:tcW w:w="5040" w:type="dxa"/>
          </w:tcPr>
          <w:p w:rsidR="00DC4D6D" w:rsidRPr="005D1AED" w:rsidRDefault="005D1AED">
            <w:pPr>
              <w:rPr>
                <w:b/>
                <w:bCs/>
              </w:rPr>
            </w:pPr>
            <w:r>
              <w:rPr>
                <w:b/>
                <w:bCs/>
              </w:rPr>
              <w:t>The Board of Education continues to develop an evaluation tool that accommodates an annual evaluation of the administrator.</w:t>
            </w:r>
          </w:p>
        </w:tc>
      </w:tr>
      <w:tr w:rsidR="00DC4D6D">
        <w:tc>
          <w:tcPr>
            <w:tcW w:w="1548" w:type="dxa"/>
          </w:tcPr>
          <w:p w:rsidR="00DC4D6D" w:rsidRPr="002575BF" w:rsidRDefault="00DC4D6D">
            <w:pPr>
              <w:jc w:val="center"/>
              <w:rPr>
                <w:bCs/>
              </w:rPr>
            </w:pPr>
            <w:r w:rsidRPr="002575BF">
              <w:rPr>
                <w:bCs/>
              </w:rPr>
              <w:t xml:space="preserve">5(A):03 </w:t>
            </w:r>
          </w:p>
        </w:tc>
        <w:tc>
          <w:tcPr>
            <w:tcW w:w="5124" w:type="dxa"/>
          </w:tcPr>
          <w:p w:rsidR="00DC4D6D" w:rsidRPr="002575BF" w:rsidRDefault="00DC4D6D">
            <w:pPr>
              <w:ind w:right="156"/>
              <w:jc w:val="both"/>
              <w:rPr>
                <w:rFonts w:cs="Arial"/>
                <w:bCs/>
              </w:rPr>
            </w:pPr>
            <w:r w:rsidRPr="002575BF">
              <w:rPr>
                <w:rFonts w:cs="Arial"/>
                <w:bCs/>
              </w:rPr>
              <w:t xml:space="preserve">Design a system and methodology for regularly and consistently receiving input </w:t>
            </w:r>
            <w:r w:rsidRPr="002575BF">
              <w:rPr>
                <w:rFonts w:cs="Arial"/>
                <w:bCs/>
              </w:rPr>
              <w:lastRenderedPageBreak/>
              <w:t>from the various constituent groups at St. John’s Lutheran Church and School.</w:t>
            </w:r>
          </w:p>
        </w:tc>
        <w:tc>
          <w:tcPr>
            <w:tcW w:w="1356" w:type="dxa"/>
          </w:tcPr>
          <w:p w:rsidR="00DC4D6D" w:rsidRPr="002575BF" w:rsidRDefault="00DC4D6D">
            <w:pPr>
              <w:jc w:val="center"/>
              <w:rPr>
                <w:rFonts w:cs="Arial"/>
                <w:bCs/>
                <w:sz w:val="8"/>
              </w:rPr>
            </w:pPr>
          </w:p>
          <w:p w:rsidR="00DC4D6D" w:rsidRPr="002575BF" w:rsidRDefault="00DC4D6D">
            <w:pPr>
              <w:jc w:val="center"/>
              <w:rPr>
                <w:rFonts w:cs="Arial"/>
                <w:bCs/>
              </w:rPr>
            </w:pPr>
            <w:r w:rsidRPr="002575BF">
              <w:rPr>
                <w:rFonts w:cs="Arial"/>
                <w:bCs/>
              </w:rPr>
              <w:t>2011-12</w:t>
            </w:r>
          </w:p>
        </w:tc>
        <w:tc>
          <w:tcPr>
            <w:tcW w:w="1440" w:type="dxa"/>
          </w:tcPr>
          <w:p w:rsidR="00DC4D6D" w:rsidRPr="00B25A7D" w:rsidRDefault="00B25A7D">
            <w:pPr>
              <w:jc w:val="center"/>
              <w:rPr>
                <w:b/>
                <w:bCs/>
              </w:rPr>
            </w:pPr>
            <w:r w:rsidRPr="00B25A7D">
              <w:rPr>
                <w:b/>
                <w:bCs/>
              </w:rPr>
              <w:t>2010-2011</w:t>
            </w:r>
          </w:p>
        </w:tc>
        <w:tc>
          <w:tcPr>
            <w:tcW w:w="5040" w:type="dxa"/>
          </w:tcPr>
          <w:p w:rsidR="00B25A7D" w:rsidRPr="00B25A7D" w:rsidRDefault="00B25A7D" w:rsidP="00B25A7D">
            <w:pPr>
              <w:rPr>
                <w:b/>
              </w:rPr>
            </w:pPr>
            <w:r w:rsidRPr="00B25A7D">
              <w:rPr>
                <w:b/>
              </w:rPr>
              <w:t xml:space="preserve">The Board of Education is working in conjunction with various boards within </w:t>
            </w:r>
            <w:r w:rsidRPr="00B25A7D">
              <w:rPr>
                <w:b/>
              </w:rPr>
              <w:lastRenderedPageBreak/>
              <w:t>the organization to develop systems and processes for the gathering, analysis, and measurement of feedback which will lead to actionable improvements or changes, provided they are in accord with the corporate mission and ministry of St. John’s Lutheran Church and School. We will leverage a variety of methods for acquiring feedback to enable all constituencies the opportunity to participate. An initial information gathering campaign was launched during Q1 of 2011, with results expected in May of 2011. This inventory was developed to assess the general satisfaction level with the overall ministry of the church and those who serve in pastoral or diaconal roles, and to solicit feedback for improvements in certain vital ministry areas. After evaluation of the initial campaign, additional campaigns will be designed and deployed to gather feedback for other ministry areas, including the school. It is the intention of the Board to ensure all who desire to participate in the feedback and communication process will have an opportunity to do so.</w:t>
            </w:r>
          </w:p>
          <w:p w:rsidR="00DC4D6D" w:rsidRPr="002575BF" w:rsidRDefault="00DC4D6D">
            <w:pPr>
              <w:rPr>
                <w:bCs/>
              </w:rPr>
            </w:pPr>
          </w:p>
        </w:tc>
      </w:tr>
      <w:tr w:rsidR="00DC4D6D">
        <w:tc>
          <w:tcPr>
            <w:tcW w:w="1548" w:type="dxa"/>
          </w:tcPr>
          <w:p w:rsidR="00DC4D6D" w:rsidRPr="002575BF" w:rsidRDefault="00DC4D6D">
            <w:pPr>
              <w:jc w:val="center"/>
              <w:rPr>
                <w:bCs/>
              </w:rPr>
            </w:pPr>
            <w:r w:rsidRPr="002575BF">
              <w:rPr>
                <w:bCs/>
              </w:rPr>
              <w:lastRenderedPageBreak/>
              <w:t>5(B):01</w:t>
            </w:r>
          </w:p>
        </w:tc>
        <w:tc>
          <w:tcPr>
            <w:tcW w:w="5124" w:type="dxa"/>
          </w:tcPr>
          <w:p w:rsidR="00DC4D6D" w:rsidRPr="002575BF" w:rsidRDefault="00DC4D6D">
            <w:pPr>
              <w:ind w:right="156"/>
              <w:jc w:val="both"/>
              <w:rPr>
                <w:rFonts w:cs="Arial"/>
                <w:bCs/>
              </w:rPr>
            </w:pPr>
            <w:r w:rsidRPr="002575BF">
              <w:rPr>
                <w:rFonts w:cs="Arial"/>
                <w:bCs/>
              </w:rPr>
              <w:t>Consider the feasibility of pursuing Administrative licensure.</w:t>
            </w:r>
          </w:p>
          <w:p w:rsidR="00DC4D6D" w:rsidRPr="002575BF" w:rsidRDefault="00DC4D6D">
            <w:pPr>
              <w:ind w:right="156"/>
              <w:jc w:val="both"/>
              <w:rPr>
                <w:rFonts w:cs="Arial"/>
                <w:bCs/>
              </w:rPr>
            </w:pPr>
          </w:p>
        </w:tc>
        <w:tc>
          <w:tcPr>
            <w:tcW w:w="1356" w:type="dxa"/>
          </w:tcPr>
          <w:p w:rsidR="00DC4D6D" w:rsidRPr="002575BF" w:rsidRDefault="00DC4D6D">
            <w:pPr>
              <w:jc w:val="center"/>
              <w:rPr>
                <w:rFonts w:cs="Arial"/>
                <w:bCs/>
                <w:sz w:val="8"/>
              </w:rPr>
            </w:pPr>
          </w:p>
          <w:p w:rsidR="00DC4D6D" w:rsidRPr="002575BF" w:rsidRDefault="00DC4D6D">
            <w:pPr>
              <w:jc w:val="center"/>
              <w:rPr>
                <w:rFonts w:cs="Arial"/>
                <w:bCs/>
              </w:rPr>
            </w:pPr>
            <w:r w:rsidRPr="002575BF">
              <w:rPr>
                <w:rFonts w:cs="Arial"/>
                <w:bCs/>
              </w:rPr>
              <w:t>2011-12</w:t>
            </w:r>
          </w:p>
        </w:tc>
        <w:tc>
          <w:tcPr>
            <w:tcW w:w="1440" w:type="dxa"/>
          </w:tcPr>
          <w:p w:rsidR="00DC4D6D" w:rsidRPr="00982707" w:rsidRDefault="00982707">
            <w:pPr>
              <w:jc w:val="center"/>
              <w:rPr>
                <w:b/>
                <w:bCs/>
              </w:rPr>
            </w:pPr>
            <w:r w:rsidRPr="00982707">
              <w:rPr>
                <w:b/>
                <w:bCs/>
              </w:rPr>
              <w:t>2010-2011</w:t>
            </w:r>
          </w:p>
        </w:tc>
        <w:tc>
          <w:tcPr>
            <w:tcW w:w="5040" w:type="dxa"/>
          </w:tcPr>
          <w:p w:rsidR="00982707" w:rsidRPr="00982707" w:rsidRDefault="00982707" w:rsidP="00982707">
            <w:pPr>
              <w:rPr>
                <w:b/>
              </w:rPr>
            </w:pPr>
            <w:r w:rsidRPr="00982707">
              <w:rPr>
                <w:b/>
              </w:rPr>
              <w:t xml:space="preserve">As the Board of Education continues to develop and refine the role of administrator, due consideration will be given to the requirement of administrative licensure. However, it is the board’s opinion that this is not a priority item to complete in the current accreditation cycle. </w:t>
            </w:r>
          </w:p>
          <w:p w:rsidR="00DC4D6D" w:rsidRPr="002575BF" w:rsidRDefault="00DC4D6D">
            <w:pPr>
              <w:rPr>
                <w:bCs/>
              </w:rPr>
            </w:pPr>
          </w:p>
        </w:tc>
      </w:tr>
      <w:tr w:rsidR="00DC4D6D">
        <w:tc>
          <w:tcPr>
            <w:tcW w:w="1548" w:type="dxa"/>
          </w:tcPr>
          <w:p w:rsidR="00C81A4B" w:rsidRDefault="00C81A4B">
            <w:pPr>
              <w:jc w:val="center"/>
              <w:rPr>
                <w:bCs/>
              </w:rPr>
            </w:pPr>
          </w:p>
          <w:p w:rsidR="00DC4D6D" w:rsidRPr="002575BF" w:rsidRDefault="00DC4D6D">
            <w:pPr>
              <w:jc w:val="center"/>
              <w:rPr>
                <w:bCs/>
              </w:rPr>
            </w:pPr>
            <w:r w:rsidRPr="002575BF">
              <w:rPr>
                <w:bCs/>
              </w:rPr>
              <w:t>5(B):02</w:t>
            </w:r>
          </w:p>
        </w:tc>
        <w:tc>
          <w:tcPr>
            <w:tcW w:w="5124" w:type="dxa"/>
          </w:tcPr>
          <w:p w:rsidR="00C81A4B" w:rsidRDefault="00C81A4B">
            <w:pPr>
              <w:ind w:right="156"/>
              <w:jc w:val="both"/>
              <w:rPr>
                <w:rFonts w:cs="Arial"/>
                <w:bCs/>
              </w:rPr>
            </w:pPr>
          </w:p>
          <w:p w:rsidR="00DC4D6D" w:rsidRPr="002575BF" w:rsidRDefault="00DC4D6D">
            <w:pPr>
              <w:ind w:right="156"/>
              <w:jc w:val="both"/>
              <w:rPr>
                <w:rFonts w:cs="Arial"/>
                <w:bCs/>
              </w:rPr>
            </w:pPr>
            <w:r w:rsidRPr="002575BF">
              <w:rPr>
                <w:rFonts w:cs="Arial"/>
                <w:bCs/>
              </w:rPr>
              <w:t xml:space="preserve">Consider making available to Mr. Volberding (or whoever becomes responsible for these areas) the proper training, tools, and time to become successful in the areas of public relations, marketing, and third source income.  </w:t>
            </w:r>
          </w:p>
        </w:tc>
        <w:tc>
          <w:tcPr>
            <w:tcW w:w="1356" w:type="dxa"/>
          </w:tcPr>
          <w:p w:rsidR="00DC4D6D" w:rsidRPr="002575BF" w:rsidRDefault="00DC4D6D">
            <w:pPr>
              <w:jc w:val="center"/>
              <w:rPr>
                <w:rFonts w:cs="Arial"/>
                <w:bCs/>
                <w:sz w:val="8"/>
              </w:rPr>
            </w:pPr>
          </w:p>
          <w:p w:rsidR="00DC4D6D" w:rsidRPr="002575BF" w:rsidRDefault="00DC4D6D">
            <w:pPr>
              <w:jc w:val="center"/>
              <w:rPr>
                <w:rFonts w:cs="Arial"/>
                <w:bCs/>
              </w:rPr>
            </w:pPr>
            <w:r w:rsidRPr="002575BF">
              <w:rPr>
                <w:rFonts w:cs="Arial"/>
                <w:bCs/>
              </w:rPr>
              <w:t>2007-08</w:t>
            </w:r>
          </w:p>
        </w:tc>
        <w:tc>
          <w:tcPr>
            <w:tcW w:w="1440" w:type="dxa"/>
          </w:tcPr>
          <w:p w:rsidR="003412F8" w:rsidRPr="002575BF" w:rsidRDefault="003412F8">
            <w:pPr>
              <w:rPr>
                <w:bCs/>
                <w:sz w:val="8"/>
                <w:szCs w:val="8"/>
              </w:rPr>
            </w:pPr>
          </w:p>
          <w:p w:rsidR="00DC4D6D" w:rsidRPr="002575BF" w:rsidRDefault="003412F8" w:rsidP="003412F8">
            <w:pPr>
              <w:jc w:val="center"/>
              <w:rPr>
                <w:bCs/>
              </w:rPr>
            </w:pPr>
            <w:r w:rsidRPr="002575BF">
              <w:rPr>
                <w:bCs/>
              </w:rPr>
              <w:t>2007-</w:t>
            </w:r>
            <w:r w:rsidR="00DC4D6D" w:rsidRPr="002575BF">
              <w:rPr>
                <w:bCs/>
              </w:rPr>
              <w:t>08</w:t>
            </w:r>
          </w:p>
        </w:tc>
        <w:tc>
          <w:tcPr>
            <w:tcW w:w="5040" w:type="dxa"/>
          </w:tcPr>
          <w:p w:rsidR="00C81A4B" w:rsidRDefault="00C81A4B">
            <w:pPr>
              <w:rPr>
                <w:bCs/>
              </w:rPr>
            </w:pPr>
          </w:p>
          <w:p w:rsidR="00DC4D6D" w:rsidRPr="002575BF" w:rsidRDefault="00DC4D6D">
            <w:pPr>
              <w:rPr>
                <w:bCs/>
              </w:rPr>
            </w:pPr>
            <w:r w:rsidRPr="002575BF">
              <w:rPr>
                <w:bCs/>
              </w:rPr>
              <w:t>The administrator has attended various training sessions provide to the principals through their administrators group. The administrator has implemented various programs to market the school during the past two year.</w:t>
            </w:r>
          </w:p>
        </w:tc>
      </w:tr>
      <w:tr w:rsidR="003412F8" w:rsidTr="003412F8">
        <w:tc>
          <w:tcPr>
            <w:tcW w:w="1548" w:type="dxa"/>
            <w:tcBorders>
              <w:bottom w:val="single" w:sz="4" w:space="0" w:color="auto"/>
            </w:tcBorders>
          </w:tcPr>
          <w:p w:rsidR="003412F8" w:rsidRPr="002575BF" w:rsidRDefault="003412F8">
            <w:pPr>
              <w:jc w:val="center"/>
              <w:rPr>
                <w:bCs/>
              </w:rPr>
            </w:pPr>
            <w:r w:rsidRPr="002575BF">
              <w:rPr>
                <w:bCs/>
              </w:rPr>
              <w:t xml:space="preserve">6:01 </w:t>
            </w:r>
          </w:p>
        </w:tc>
        <w:tc>
          <w:tcPr>
            <w:tcW w:w="5124" w:type="dxa"/>
            <w:tcBorders>
              <w:bottom w:val="single" w:sz="4" w:space="0" w:color="auto"/>
            </w:tcBorders>
          </w:tcPr>
          <w:p w:rsidR="003412F8" w:rsidRPr="002575BF" w:rsidRDefault="003412F8">
            <w:pPr>
              <w:ind w:right="156"/>
              <w:jc w:val="both"/>
              <w:rPr>
                <w:rFonts w:cs="Arial"/>
                <w:bCs/>
              </w:rPr>
            </w:pPr>
            <w:r w:rsidRPr="002575BF">
              <w:rPr>
                <w:rFonts w:cs="Arial"/>
                <w:bCs/>
              </w:rPr>
              <w:t>We encourage teachers to complete requirements to earn a Minnesota Teaching license.</w:t>
            </w:r>
          </w:p>
        </w:tc>
        <w:tc>
          <w:tcPr>
            <w:tcW w:w="1356" w:type="dxa"/>
            <w:tcBorders>
              <w:bottom w:val="single" w:sz="4" w:space="0" w:color="auto"/>
            </w:tcBorders>
          </w:tcPr>
          <w:p w:rsidR="003412F8" w:rsidRPr="002575BF" w:rsidRDefault="003412F8">
            <w:pPr>
              <w:jc w:val="center"/>
              <w:rPr>
                <w:rFonts w:cs="Arial"/>
                <w:bCs/>
                <w:sz w:val="8"/>
              </w:rPr>
            </w:pPr>
          </w:p>
          <w:p w:rsidR="003412F8" w:rsidRPr="002575BF" w:rsidRDefault="003412F8">
            <w:pPr>
              <w:jc w:val="center"/>
              <w:rPr>
                <w:rFonts w:cs="Arial"/>
                <w:bCs/>
              </w:rPr>
            </w:pPr>
            <w:r w:rsidRPr="002575BF">
              <w:rPr>
                <w:rFonts w:cs="Arial"/>
                <w:bCs/>
              </w:rPr>
              <w:t>2008-09</w:t>
            </w:r>
          </w:p>
        </w:tc>
        <w:tc>
          <w:tcPr>
            <w:tcW w:w="1440" w:type="dxa"/>
            <w:tcBorders>
              <w:bottom w:val="single" w:sz="4" w:space="0" w:color="auto"/>
            </w:tcBorders>
          </w:tcPr>
          <w:p w:rsidR="003412F8" w:rsidRPr="002575BF" w:rsidRDefault="003412F8" w:rsidP="00FB5C2A">
            <w:pPr>
              <w:jc w:val="center"/>
              <w:rPr>
                <w:rFonts w:cs="Arial"/>
                <w:bCs/>
                <w:sz w:val="8"/>
              </w:rPr>
            </w:pPr>
          </w:p>
          <w:p w:rsidR="003412F8" w:rsidRPr="002575BF" w:rsidRDefault="003412F8" w:rsidP="00FB5C2A">
            <w:pPr>
              <w:jc w:val="center"/>
              <w:rPr>
                <w:rFonts w:cs="Arial"/>
                <w:bCs/>
              </w:rPr>
            </w:pPr>
            <w:r w:rsidRPr="002575BF">
              <w:rPr>
                <w:rFonts w:cs="Arial"/>
                <w:bCs/>
              </w:rPr>
              <w:t>2008-09</w:t>
            </w:r>
          </w:p>
        </w:tc>
        <w:tc>
          <w:tcPr>
            <w:tcW w:w="5040" w:type="dxa"/>
            <w:tcBorders>
              <w:bottom w:val="single" w:sz="4" w:space="0" w:color="auto"/>
            </w:tcBorders>
          </w:tcPr>
          <w:p w:rsidR="003412F8" w:rsidRPr="002575BF" w:rsidRDefault="003412F8">
            <w:pPr>
              <w:rPr>
                <w:bCs/>
              </w:rPr>
            </w:pPr>
            <w:r w:rsidRPr="002575BF">
              <w:rPr>
                <w:bCs/>
              </w:rPr>
              <w:t>The current policy is that new teachers have to be in the process of obtaining a Minnesota Teaching license within two years of joining the staff.  The newest staff member is in compliance of this policy.</w:t>
            </w:r>
          </w:p>
        </w:tc>
      </w:tr>
      <w:tr w:rsidR="003412F8" w:rsidTr="003412F8">
        <w:tc>
          <w:tcPr>
            <w:tcW w:w="1548" w:type="dxa"/>
            <w:tcBorders>
              <w:bottom w:val="single" w:sz="4" w:space="0" w:color="auto"/>
            </w:tcBorders>
          </w:tcPr>
          <w:p w:rsidR="003412F8" w:rsidRPr="002575BF" w:rsidRDefault="003412F8">
            <w:pPr>
              <w:jc w:val="center"/>
              <w:rPr>
                <w:bCs/>
              </w:rPr>
            </w:pPr>
            <w:r w:rsidRPr="002575BF">
              <w:rPr>
                <w:bCs/>
              </w:rPr>
              <w:t xml:space="preserve">6:02 </w:t>
            </w:r>
          </w:p>
        </w:tc>
        <w:tc>
          <w:tcPr>
            <w:tcW w:w="5124" w:type="dxa"/>
            <w:tcBorders>
              <w:bottom w:val="single" w:sz="4" w:space="0" w:color="auto"/>
            </w:tcBorders>
          </w:tcPr>
          <w:p w:rsidR="003412F8" w:rsidRPr="002575BF" w:rsidRDefault="003412F8">
            <w:pPr>
              <w:ind w:right="156"/>
              <w:jc w:val="both"/>
              <w:rPr>
                <w:rFonts w:cs="Arial"/>
                <w:bCs/>
              </w:rPr>
            </w:pPr>
            <w:r w:rsidRPr="002575BF">
              <w:rPr>
                <w:rFonts w:cs="Arial"/>
                <w:bCs/>
              </w:rPr>
              <w:t>Encourage teachers to join professional organizations that serve to enhance their teaching.</w:t>
            </w:r>
          </w:p>
        </w:tc>
        <w:tc>
          <w:tcPr>
            <w:tcW w:w="1356" w:type="dxa"/>
            <w:tcBorders>
              <w:bottom w:val="single" w:sz="4" w:space="0" w:color="auto"/>
            </w:tcBorders>
          </w:tcPr>
          <w:p w:rsidR="003412F8" w:rsidRPr="002575BF" w:rsidRDefault="003412F8">
            <w:pPr>
              <w:jc w:val="center"/>
              <w:rPr>
                <w:rFonts w:cs="Arial"/>
                <w:bCs/>
                <w:sz w:val="8"/>
              </w:rPr>
            </w:pPr>
          </w:p>
          <w:p w:rsidR="003412F8" w:rsidRPr="002575BF" w:rsidRDefault="003412F8">
            <w:pPr>
              <w:jc w:val="center"/>
              <w:rPr>
                <w:rFonts w:cs="Arial"/>
                <w:bCs/>
              </w:rPr>
            </w:pPr>
            <w:r w:rsidRPr="002575BF">
              <w:rPr>
                <w:rFonts w:cs="Arial"/>
                <w:bCs/>
              </w:rPr>
              <w:t>2006-07</w:t>
            </w:r>
          </w:p>
        </w:tc>
        <w:tc>
          <w:tcPr>
            <w:tcW w:w="1440" w:type="dxa"/>
            <w:tcBorders>
              <w:bottom w:val="single" w:sz="4" w:space="0" w:color="auto"/>
            </w:tcBorders>
          </w:tcPr>
          <w:p w:rsidR="003412F8" w:rsidRPr="002575BF" w:rsidRDefault="003412F8">
            <w:pPr>
              <w:rPr>
                <w:bCs/>
                <w:sz w:val="8"/>
                <w:szCs w:val="8"/>
              </w:rPr>
            </w:pPr>
          </w:p>
          <w:p w:rsidR="003412F8" w:rsidRPr="002575BF" w:rsidRDefault="003412F8" w:rsidP="003412F8">
            <w:pPr>
              <w:jc w:val="center"/>
              <w:rPr>
                <w:bCs/>
              </w:rPr>
            </w:pPr>
            <w:r w:rsidRPr="002575BF">
              <w:rPr>
                <w:bCs/>
              </w:rPr>
              <w:t>2007-08</w:t>
            </w:r>
          </w:p>
          <w:p w:rsidR="003412F8" w:rsidRPr="002575BF" w:rsidRDefault="003412F8">
            <w:pPr>
              <w:rPr>
                <w:bCs/>
              </w:rPr>
            </w:pPr>
          </w:p>
          <w:p w:rsidR="003412F8" w:rsidRPr="002575BF" w:rsidRDefault="003412F8">
            <w:pPr>
              <w:rPr>
                <w:bCs/>
              </w:rPr>
            </w:pPr>
          </w:p>
          <w:p w:rsidR="003412F8" w:rsidRPr="002575BF" w:rsidRDefault="003412F8">
            <w:pPr>
              <w:rPr>
                <w:bCs/>
                <w:sz w:val="20"/>
                <w:szCs w:val="20"/>
              </w:rPr>
            </w:pPr>
          </w:p>
          <w:p w:rsidR="003412F8" w:rsidRPr="002575BF" w:rsidRDefault="003412F8" w:rsidP="003412F8">
            <w:pPr>
              <w:jc w:val="center"/>
              <w:rPr>
                <w:bCs/>
              </w:rPr>
            </w:pPr>
            <w:r w:rsidRPr="002575BF">
              <w:rPr>
                <w:bCs/>
              </w:rPr>
              <w:t>2008-09</w:t>
            </w:r>
          </w:p>
        </w:tc>
        <w:tc>
          <w:tcPr>
            <w:tcW w:w="5040" w:type="dxa"/>
            <w:tcBorders>
              <w:bottom w:val="single" w:sz="4" w:space="0" w:color="auto"/>
            </w:tcBorders>
          </w:tcPr>
          <w:p w:rsidR="003412F8" w:rsidRPr="002575BF" w:rsidRDefault="003412F8">
            <w:pPr>
              <w:rPr>
                <w:bCs/>
              </w:rPr>
            </w:pPr>
            <w:r w:rsidRPr="002575BF">
              <w:rPr>
                <w:bCs/>
              </w:rPr>
              <w:t>All teachers are part of LEA and attended the national LEA convocation. Some teachers have another membership in a professional organization.</w:t>
            </w:r>
          </w:p>
          <w:p w:rsidR="003412F8" w:rsidRPr="002575BF" w:rsidRDefault="003412F8">
            <w:pPr>
              <w:rPr>
                <w:bCs/>
              </w:rPr>
            </w:pPr>
            <w:r w:rsidRPr="002575BF">
              <w:rPr>
                <w:bCs/>
              </w:rPr>
              <w:t>Three of our teachers are members of the International Reading Association and the Minnesota Reading Association.</w:t>
            </w:r>
          </w:p>
        </w:tc>
      </w:tr>
      <w:tr w:rsidR="003412F8" w:rsidTr="003412F8">
        <w:tc>
          <w:tcPr>
            <w:tcW w:w="1548" w:type="dxa"/>
            <w:tcBorders>
              <w:top w:val="single" w:sz="4" w:space="0" w:color="auto"/>
              <w:left w:val="nil"/>
              <w:bottom w:val="single" w:sz="4" w:space="0" w:color="auto"/>
              <w:right w:val="nil"/>
            </w:tcBorders>
          </w:tcPr>
          <w:p w:rsidR="003412F8" w:rsidRPr="002575BF" w:rsidRDefault="003412F8">
            <w:pPr>
              <w:jc w:val="center"/>
              <w:rPr>
                <w:bCs/>
              </w:rPr>
            </w:pPr>
          </w:p>
          <w:p w:rsidR="003412F8" w:rsidRPr="002575BF" w:rsidRDefault="003412F8">
            <w:pPr>
              <w:jc w:val="center"/>
              <w:rPr>
                <w:bCs/>
              </w:rPr>
            </w:pPr>
          </w:p>
          <w:p w:rsidR="003412F8" w:rsidRPr="002575BF" w:rsidRDefault="003412F8">
            <w:pPr>
              <w:jc w:val="center"/>
              <w:rPr>
                <w:bCs/>
              </w:rPr>
            </w:pPr>
          </w:p>
          <w:p w:rsidR="003412F8" w:rsidRPr="002575BF" w:rsidRDefault="003412F8">
            <w:pPr>
              <w:jc w:val="center"/>
              <w:rPr>
                <w:bCs/>
              </w:rPr>
            </w:pPr>
          </w:p>
          <w:p w:rsidR="003412F8" w:rsidRPr="002575BF" w:rsidRDefault="003412F8">
            <w:pPr>
              <w:jc w:val="center"/>
              <w:rPr>
                <w:bCs/>
              </w:rPr>
            </w:pPr>
          </w:p>
        </w:tc>
        <w:tc>
          <w:tcPr>
            <w:tcW w:w="5124" w:type="dxa"/>
            <w:tcBorders>
              <w:top w:val="single" w:sz="4" w:space="0" w:color="auto"/>
              <w:left w:val="nil"/>
              <w:bottom w:val="single" w:sz="4" w:space="0" w:color="auto"/>
              <w:right w:val="nil"/>
            </w:tcBorders>
          </w:tcPr>
          <w:p w:rsidR="003412F8" w:rsidRPr="002575BF" w:rsidRDefault="003412F8">
            <w:pPr>
              <w:ind w:right="156"/>
              <w:jc w:val="both"/>
              <w:rPr>
                <w:rFonts w:cs="Arial"/>
                <w:bCs/>
              </w:rPr>
            </w:pPr>
          </w:p>
        </w:tc>
        <w:tc>
          <w:tcPr>
            <w:tcW w:w="1356" w:type="dxa"/>
            <w:tcBorders>
              <w:top w:val="single" w:sz="4" w:space="0" w:color="auto"/>
              <w:left w:val="nil"/>
              <w:bottom w:val="single" w:sz="4" w:space="0" w:color="auto"/>
              <w:right w:val="nil"/>
            </w:tcBorders>
          </w:tcPr>
          <w:p w:rsidR="003412F8" w:rsidRPr="002575BF" w:rsidRDefault="003412F8">
            <w:pPr>
              <w:jc w:val="center"/>
              <w:rPr>
                <w:rFonts w:cs="Arial"/>
                <w:bCs/>
                <w:sz w:val="8"/>
              </w:rPr>
            </w:pPr>
          </w:p>
        </w:tc>
        <w:tc>
          <w:tcPr>
            <w:tcW w:w="1440" w:type="dxa"/>
            <w:tcBorders>
              <w:top w:val="single" w:sz="4" w:space="0" w:color="auto"/>
              <w:left w:val="nil"/>
              <w:bottom w:val="single" w:sz="4" w:space="0" w:color="auto"/>
              <w:right w:val="nil"/>
            </w:tcBorders>
          </w:tcPr>
          <w:p w:rsidR="003412F8" w:rsidRPr="002575BF" w:rsidRDefault="003412F8">
            <w:pPr>
              <w:rPr>
                <w:bCs/>
                <w:sz w:val="8"/>
                <w:szCs w:val="8"/>
              </w:rPr>
            </w:pPr>
          </w:p>
        </w:tc>
        <w:tc>
          <w:tcPr>
            <w:tcW w:w="5040" w:type="dxa"/>
            <w:tcBorders>
              <w:top w:val="single" w:sz="4" w:space="0" w:color="auto"/>
              <w:left w:val="nil"/>
              <w:bottom w:val="single" w:sz="4" w:space="0" w:color="auto"/>
              <w:right w:val="nil"/>
            </w:tcBorders>
          </w:tcPr>
          <w:p w:rsidR="003412F8" w:rsidRPr="002575BF" w:rsidRDefault="003412F8">
            <w:pPr>
              <w:rPr>
                <w:bCs/>
              </w:rPr>
            </w:pPr>
          </w:p>
        </w:tc>
      </w:tr>
      <w:tr w:rsidR="003412F8" w:rsidTr="003412F8">
        <w:tc>
          <w:tcPr>
            <w:tcW w:w="1548" w:type="dxa"/>
            <w:tcBorders>
              <w:top w:val="single" w:sz="4" w:space="0" w:color="auto"/>
              <w:left w:val="single" w:sz="4" w:space="0" w:color="auto"/>
              <w:bottom w:val="single" w:sz="4" w:space="0" w:color="auto"/>
              <w:right w:val="single" w:sz="4" w:space="0" w:color="auto"/>
            </w:tcBorders>
          </w:tcPr>
          <w:p w:rsidR="003412F8" w:rsidRPr="002575BF" w:rsidRDefault="003412F8" w:rsidP="00FB5C2A">
            <w:pPr>
              <w:jc w:val="center"/>
              <w:rPr>
                <w:bCs/>
              </w:rPr>
            </w:pPr>
            <w:r w:rsidRPr="002575BF">
              <w:rPr>
                <w:bCs/>
              </w:rPr>
              <w:t>Section &amp;</w:t>
            </w:r>
          </w:p>
          <w:p w:rsidR="003412F8" w:rsidRPr="002575BF" w:rsidRDefault="003412F8" w:rsidP="00FB5C2A">
            <w:pPr>
              <w:jc w:val="center"/>
              <w:rPr>
                <w:bCs/>
              </w:rPr>
            </w:pPr>
            <w:r w:rsidRPr="002575BF">
              <w:rPr>
                <w:bCs/>
              </w:rPr>
              <w:t>Standard Number</w:t>
            </w:r>
          </w:p>
        </w:tc>
        <w:tc>
          <w:tcPr>
            <w:tcW w:w="5124" w:type="dxa"/>
            <w:tcBorders>
              <w:top w:val="single" w:sz="4" w:space="0" w:color="auto"/>
              <w:left w:val="single" w:sz="4" w:space="0" w:color="auto"/>
              <w:bottom w:val="single" w:sz="4" w:space="0" w:color="auto"/>
              <w:right w:val="single" w:sz="4" w:space="0" w:color="auto"/>
            </w:tcBorders>
          </w:tcPr>
          <w:p w:rsidR="003412F8" w:rsidRPr="002575BF" w:rsidRDefault="003412F8" w:rsidP="00FB5C2A">
            <w:pPr>
              <w:jc w:val="center"/>
              <w:rPr>
                <w:bCs/>
              </w:rPr>
            </w:pPr>
            <w:r w:rsidRPr="002575BF">
              <w:rPr>
                <w:bCs/>
              </w:rPr>
              <w:t>Part II:  Recommendation Report for Standards  --  Visiting Team Concern          and Recommendation</w:t>
            </w:r>
          </w:p>
        </w:tc>
        <w:tc>
          <w:tcPr>
            <w:tcW w:w="1356" w:type="dxa"/>
            <w:tcBorders>
              <w:top w:val="single" w:sz="4" w:space="0" w:color="auto"/>
              <w:left w:val="single" w:sz="4" w:space="0" w:color="auto"/>
              <w:bottom w:val="single" w:sz="4" w:space="0" w:color="auto"/>
              <w:right w:val="single" w:sz="4" w:space="0" w:color="auto"/>
            </w:tcBorders>
          </w:tcPr>
          <w:p w:rsidR="003412F8" w:rsidRPr="002575BF" w:rsidRDefault="003412F8" w:rsidP="00FB5C2A">
            <w:pPr>
              <w:rPr>
                <w:bCs/>
                <w:sz w:val="12"/>
              </w:rPr>
            </w:pPr>
          </w:p>
          <w:p w:rsidR="003412F8" w:rsidRPr="002575BF" w:rsidRDefault="003412F8" w:rsidP="00FB5C2A">
            <w:pPr>
              <w:jc w:val="center"/>
              <w:rPr>
                <w:bCs/>
              </w:rPr>
            </w:pPr>
            <w:r w:rsidRPr="002575BF">
              <w:rPr>
                <w:bCs/>
              </w:rPr>
              <w:t>Target</w:t>
            </w:r>
          </w:p>
          <w:p w:rsidR="003412F8" w:rsidRPr="002575BF" w:rsidRDefault="003412F8" w:rsidP="00FB5C2A">
            <w:pPr>
              <w:jc w:val="center"/>
              <w:rPr>
                <w:bCs/>
              </w:rPr>
            </w:pPr>
            <w:r w:rsidRPr="002575BF">
              <w:rPr>
                <w:bCs/>
              </w:rPr>
              <w:t>Year</w:t>
            </w:r>
          </w:p>
        </w:tc>
        <w:tc>
          <w:tcPr>
            <w:tcW w:w="1440" w:type="dxa"/>
            <w:tcBorders>
              <w:top w:val="single" w:sz="4" w:space="0" w:color="auto"/>
              <w:left w:val="single" w:sz="4" w:space="0" w:color="auto"/>
              <w:bottom w:val="single" w:sz="4" w:space="0" w:color="auto"/>
              <w:right w:val="single" w:sz="4" w:space="0" w:color="auto"/>
            </w:tcBorders>
          </w:tcPr>
          <w:p w:rsidR="003412F8" w:rsidRPr="002575BF" w:rsidRDefault="003412F8" w:rsidP="00FB5C2A">
            <w:pPr>
              <w:rPr>
                <w:bCs/>
                <w:sz w:val="12"/>
              </w:rPr>
            </w:pPr>
          </w:p>
          <w:p w:rsidR="003412F8" w:rsidRPr="002575BF" w:rsidRDefault="003412F8" w:rsidP="00FB5C2A">
            <w:pPr>
              <w:jc w:val="center"/>
              <w:rPr>
                <w:bCs/>
              </w:rPr>
            </w:pPr>
            <w:r w:rsidRPr="002575BF">
              <w:rPr>
                <w:bCs/>
              </w:rPr>
              <w:t>Year</w:t>
            </w:r>
          </w:p>
          <w:p w:rsidR="003412F8" w:rsidRPr="002575BF" w:rsidRDefault="003412F8" w:rsidP="00FB5C2A">
            <w:pPr>
              <w:jc w:val="center"/>
              <w:rPr>
                <w:bCs/>
              </w:rPr>
            </w:pPr>
            <w:r w:rsidRPr="002575BF">
              <w:rPr>
                <w:bCs/>
              </w:rPr>
              <w:t>Addressed</w:t>
            </w:r>
          </w:p>
        </w:tc>
        <w:tc>
          <w:tcPr>
            <w:tcW w:w="5040" w:type="dxa"/>
            <w:tcBorders>
              <w:top w:val="single" w:sz="4" w:space="0" w:color="auto"/>
              <w:left w:val="single" w:sz="4" w:space="0" w:color="auto"/>
              <w:bottom w:val="single" w:sz="4" w:space="0" w:color="auto"/>
              <w:right w:val="single" w:sz="4" w:space="0" w:color="auto"/>
            </w:tcBorders>
          </w:tcPr>
          <w:p w:rsidR="003412F8" w:rsidRPr="002575BF" w:rsidRDefault="003412F8" w:rsidP="00FB5C2A">
            <w:pPr>
              <w:rPr>
                <w:bCs/>
                <w:sz w:val="12"/>
              </w:rPr>
            </w:pPr>
          </w:p>
          <w:p w:rsidR="003412F8" w:rsidRPr="002575BF" w:rsidRDefault="003412F8" w:rsidP="00FB5C2A">
            <w:pPr>
              <w:jc w:val="center"/>
              <w:rPr>
                <w:bCs/>
              </w:rPr>
            </w:pPr>
            <w:r w:rsidRPr="002575BF">
              <w:rPr>
                <w:bCs/>
              </w:rPr>
              <w:t xml:space="preserve">Part III:  Goal Completion Report – </w:t>
            </w:r>
          </w:p>
          <w:p w:rsidR="003412F8" w:rsidRPr="002575BF" w:rsidRDefault="003412F8" w:rsidP="00FB5C2A">
            <w:pPr>
              <w:jc w:val="center"/>
              <w:rPr>
                <w:bCs/>
              </w:rPr>
            </w:pPr>
            <w:r w:rsidRPr="002575BF">
              <w:rPr>
                <w:bCs/>
              </w:rPr>
              <w:t>Action Taken</w:t>
            </w:r>
          </w:p>
        </w:tc>
      </w:tr>
      <w:tr w:rsidR="003412F8" w:rsidTr="003412F8">
        <w:tc>
          <w:tcPr>
            <w:tcW w:w="1548" w:type="dxa"/>
            <w:tcBorders>
              <w:top w:val="single" w:sz="4" w:space="0" w:color="auto"/>
            </w:tcBorders>
          </w:tcPr>
          <w:p w:rsidR="003412F8" w:rsidRPr="002575BF" w:rsidRDefault="003412F8">
            <w:pPr>
              <w:jc w:val="center"/>
              <w:rPr>
                <w:bCs/>
              </w:rPr>
            </w:pPr>
            <w:r w:rsidRPr="002575BF">
              <w:rPr>
                <w:bCs/>
              </w:rPr>
              <w:t xml:space="preserve">6:03 </w:t>
            </w:r>
          </w:p>
        </w:tc>
        <w:tc>
          <w:tcPr>
            <w:tcW w:w="5124" w:type="dxa"/>
            <w:tcBorders>
              <w:top w:val="single" w:sz="4" w:space="0" w:color="auto"/>
            </w:tcBorders>
          </w:tcPr>
          <w:p w:rsidR="003412F8" w:rsidRPr="002575BF" w:rsidRDefault="003412F8">
            <w:pPr>
              <w:ind w:right="156"/>
              <w:jc w:val="both"/>
              <w:rPr>
                <w:rFonts w:cs="Arial"/>
                <w:bCs/>
              </w:rPr>
            </w:pPr>
            <w:r w:rsidRPr="002575BF">
              <w:rPr>
                <w:rFonts w:cs="Arial"/>
                <w:bCs/>
              </w:rPr>
              <w:t xml:space="preserve">Recognize the importance of having teachers on the roster of the Synod as Commissioned Ministers, make it an attractive status professionally and financially, encourage present faculty to complete the colloquy program and join the roster of Synod, and continue the board policy of recruiting </w:t>
            </w:r>
            <w:proofErr w:type="spellStart"/>
            <w:r w:rsidRPr="002575BF">
              <w:rPr>
                <w:rFonts w:cs="Arial"/>
                <w:bCs/>
              </w:rPr>
              <w:t>rostered</w:t>
            </w:r>
            <w:proofErr w:type="spellEnd"/>
            <w:r w:rsidRPr="002575BF">
              <w:rPr>
                <w:rFonts w:cs="Arial"/>
                <w:bCs/>
              </w:rPr>
              <w:t xml:space="preserve"> teachers for future hires.</w:t>
            </w:r>
          </w:p>
        </w:tc>
        <w:tc>
          <w:tcPr>
            <w:tcW w:w="1356" w:type="dxa"/>
            <w:tcBorders>
              <w:top w:val="single" w:sz="4" w:space="0" w:color="auto"/>
            </w:tcBorders>
          </w:tcPr>
          <w:p w:rsidR="003412F8" w:rsidRPr="002575BF" w:rsidRDefault="003412F8">
            <w:pPr>
              <w:jc w:val="center"/>
              <w:rPr>
                <w:rFonts w:cs="Arial"/>
                <w:bCs/>
                <w:sz w:val="8"/>
              </w:rPr>
            </w:pPr>
          </w:p>
          <w:p w:rsidR="003412F8" w:rsidRPr="002575BF" w:rsidRDefault="003412F8">
            <w:pPr>
              <w:jc w:val="center"/>
              <w:rPr>
                <w:rFonts w:cs="Arial"/>
                <w:bCs/>
              </w:rPr>
            </w:pPr>
            <w:r w:rsidRPr="002575BF">
              <w:rPr>
                <w:rFonts w:cs="Arial"/>
                <w:bCs/>
              </w:rPr>
              <w:t>2008-09</w:t>
            </w:r>
          </w:p>
        </w:tc>
        <w:tc>
          <w:tcPr>
            <w:tcW w:w="1440" w:type="dxa"/>
            <w:tcBorders>
              <w:top w:val="single" w:sz="4" w:space="0" w:color="auto"/>
            </w:tcBorders>
          </w:tcPr>
          <w:p w:rsidR="003412F8" w:rsidRPr="002575BF" w:rsidRDefault="003412F8">
            <w:pPr>
              <w:rPr>
                <w:bCs/>
                <w:sz w:val="8"/>
                <w:szCs w:val="8"/>
              </w:rPr>
            </w:pPr>
          </w:p>
          <w:p w:rsidR="003412F8" w:rsidRPr="002575BF" w:rsidRDefault="003412F8" w:rsidP="003412F8">
            <w:pPr>
              <w:jc w:val="center"/>
              <w:rPr>
                <w:bCs/>
              </w:rPr>
            </w:pPr>
            <w:r w:rsidRPr="002575BF">
              <w:rPr>
                <w:bCs/>
              </w:rPr>
              <w:t>2007-08</w:t>
            </w:r>
          </w:p>
          <w:p w:rsidR="00D04793" w:rsidRPr="002575BF" w:rsidRDefault="00D04793" w:rsidP="003412F8">
            <w:pPr>
              <w:jc w:val="center"/>
              <w:rPr>
                <w:bCs/>
              </w:rPr>
            </w:pPr>
          </w:p>
          <w:p w:rsidR="00D04793" w:rsidRPr="002575BF" w:rsidRDefault="00D04793" w:rsidP="003412F8">
            <w:pPr>
              <w:jc w:val="center"/>
              <w:rPr>
                <w:bCs/>
              </w:rPr>
            </w:pPr>
          </w:p>
          <w:p w:rsidR="00D04793" w:rsidRPr="002575BF" w:rsidRDefault="00D04793" w:rsidP="003412F8">
            <w:pPr>
              <w:jc w:val="center"/>
              <w:rPr>
                <w:bCs/>
              </w:rPr>
            </w:pPr>
          </w:p>
          <w:p w:rsidR="00D04793" w:rsidRPr="002575BF" w:rsidRDefault="00D04793" w:rsidP="003412F8">
            <w:pPr>
              <w:jc w:val="center"/>
              <w:rPr>
                <w:bCs/>
              </w:rPr>
            </w:pPr>
          </w:p>
          <w:p w:rsidR="00D04793" w:rsidRPr="002575BF" w:rsidRDefault="00D04793" w:rsidP="003412F8">
            <w:pPr>
              <w:jc w:val="center"/>
              <w:rPr>
                <w:bCs/>
              </w:rPr>
            </w:pPr>
            <w:r w:rsidRPr="002575BF">
              <w:rPr>
                <w:bCs/>
              </w:rPr>
              <w:t>2008-09</w:t>
            </w:r>
          </w:p>
        </w:tc>
        <w:tc>
          <w:tcPr>
            <w:tcW w:w="5040" w:type="dxa"/>
            <w:tcBorders>
              <w:top w:val="single" w:sz="4" w:space="0" w:color="auto"/>
            </w:tcBorders>
          </w:tcPr>
          <w:p w:rsidR="003412F8" w:rsidRPr="002575BF" w:rsidRDefault="003412F8">
            <w:pPr>
              <w:rPr>
                <w:bCs/>
              </w:rPr>
            </w:pPr>
            <w:r w:rsidRPr="002575BF">
              <w:rPr>
                <w:bCs/>
              </w:rPr>
              <w:t xml:space="preserve">The Board of Education has a yearly meeting with each teacher in November. At this meeting the BOE encourages all teachers to be or stay </w:t>
            </w:r>
            <w:proofErr w:type="spellStart"/>
            <w:r w:rsidRPr="002575BF">
              <w:rPr>
                <w:bCs/>
              </w:rPr>
              <w:t>rostered</w:t>
            </w:r>
            <w:proofErr w:type="spellEnd"/>
            <w:r w:rsidRPr="002575BF">
              <w:rPr>
                <w:bCs/>
              </w:rPr>
              <w:t xml:space="preserve">. The new teacher that was hired this year was a </w:t>
            </w:r>
            <w:proofErr w:type="spellStart"/>
            <w:r w:rsidRPr="002575BF">
              <w:rPr>
                <w:bCs/>
              </w:rPr>
              <w:t>rostered</w:t>
            </w:r>
            <w:proofErr w:type="spellEnd"/>
            <w:r w:rsidRPr="002575BF">
              <w:rPr>
                <w:bCs/>
              </w:rPr>
              <w:t xml:space="preserve"> teacher.</w:t>
            </w:r>
          </w:p>
          <w:p w:rsidR="003412F8" w:rsidRPr="002575BF" w:rsidRDefault="00D04793" w:rsidP="00DE7298">
            <w:pPr>
              <w:rPr>
                <w:bCs/>
              </w:rPr>
            </w:pPr>
            <w:r w:rsidRPr="002575BF">
              <w:rPr>
                <w:bCs/>
              </w:rPr>
              <w:t xml:space="preserve">The Board of Education continues to encourage present faculty members to become </w:t>
            </w:r>
            <w:proofErr w:type="spellStart"/>
            <w:r w:rsidRPr="002575BF">
              <w:rPr>
                <w:bCs/>
              </w:rPr>
              <w:t>rostered</w:t>
            </w:r>
            <w:proofErr w:type="spellEnd"/>
            <w:r w:rsidRPr="002575BF">
              <w:rPr>
                <w:bCs/>
              </w:rPr>
              <w:t xml:space="preserve">.  The BOE has decided that no lane changes can be made on the pay scale unless a teacher is </w:t>
            </w:r>
            <w:proofErr w:type="spellStart"/>
            <w:r w:rsidRPr="002575BF">
              <w:rPr>
                <w:bCs/>
              </w:rPr>
              <w:t>rostered</w:t>
            </w:r>
            <w:proofErr w:type="spellEnd"/>
            <w:r w:rsidRPr="002575BF">
              <w:rPr>
                <w:bCs/>
              </w:rPr>
              <w:t xml:space="preserve">.  All full time teachers who are </w:t>
            </w:r>
            <w:r w:rsidR="00DE7298" w:rsidRPr="002575BF">
              <w:rPr>
                <w:bCs/>
              </w:rPr>
              <w:t xml:space="preserve">not </w:t>
            </w:r>
            <w:proofErr w:type="spellStart"/>
            <w:r w:rsidR="00DE7298" w:rsidRPr="002575BF">
              <w:rPr>
                <w:bCs/>
              </w:rPr>
              <w:t>rostered</w:t>
            </w:r>
            <w:proofErr w:type="spellEnd"/>
            <w:r w:rsidR="00DE7298" w:rsidRPr="002575BF">
              <w:rPr>
                <w:bCs/>
              </w:rPr>
              <w:t xml:space="preserve"> have a </w:t>
            </w:r>
            <w:r w:rsidR="00DE7298" w:rsidRPr="002575BF">
              <w:rPr>
                <w:bCs/>
              </w:rPr>
              <w:lastRenderedPageBreak/>
              <w:t xml:space="preserve">spouse that is </w:t>
            </w:r>
            <w:proofErr w:type="spellStart"/>
            <w:r w:rsidR="00DE7298" w:rsidRPr="002575BF">
              <w:rPr>
                <w:bCs/>
              </w:rPr>
              <w:t>rostered</w:t>
            </w:r>
            <w:proofErr w:type="spellEnd"/>
            <w:r w:rsidR="00DE7298" w:rsidRPr="002575BF">
              <w:rPr>
                <w:bCs/>
              </w:rPr>
              <w:t xml:space="preserve">; </w:t>
            </w:r>
            <w:r w:rsidRPr="002575BF">
              <w:rPr>
                <w:bCs/>
              </w:rPr>
              <w:t xml:space="preserve">working as a pastor, DCE, or teacher/principal.  Current tax laws make it financially difficult for these staff members to have both spouses on the roster at the same time.  </w:t>
            </w:r>
          </w:p>
        </w:tc>
      </w:tr>
      <w:tr w:rsidR="003412F8">
        <w:tc>
          <w:tcPr>
            <w:tcW w:w="1548" w:type="dxa"/>
          </w:tcPr>
          <w:p w:rsidR="003412F8" w:rsidRPr="002575BF" w:rsidRDefault="003412F8">
            <w:pPr>
              <w:jc w:val="center"/>
              <w:rPr>
                <w:bCs/>
              </w:rPr>
            </w:pPr>
            <w:r w:rsidRPr="002575BF">
              <w:rPr>
                <w:bCs/>
              </w:rPr>
              <w:lastRenderedPageBreak/>
              <w:t xml:space="preserve">7:01 </w:t>
            </w:r>
          </w:p>
          <w:p w:rsidR="003412F8" w:rsidRPr="002575BF" w:rsidRDefault="003412F8">
            <w:pPr>
              <w:jc w:val="center"/>
              <w:rPr>
                <w:bCs/>
              </w:rPr>
            </w:pPr>
            <w:r w:rsidRPr="002575BF">
              <w:rPr>
                <w:bCs/>
                <w:sz w:val="20"/>
              </w:rPr>
              <w:t>General</w:t>
            </w:r>
          </w:p>
        </w:tc>
        <w:tc>
          <w:tcPr>
            <w:tcW w:w="5124" w:type="dxa"/>
          </w:tcPr>
          <w:p w:rsidR="003412F8" w:rsidRPr="002575BF" w:rsidRDefault="003412F8">
            <w:pPr>
              <w:ind w:right="156"/>
              <w:jc w:val="both"/>
              <w:rPr>
                <w:rFonts w:cs="Arial"/>
                <w:bCs/>
              </w:rPr>
            </w:pPr>
            <w:r w:rsidRPr="002575BF">
              <w:rPr>
                <w:rFonts w:cs="Arial"/>
                <w:bCs/>
              </w:rPr>
              <w:t>The school should consider adding foreign language instruction at all grade levels.</w:t>
            </w:r>
          </w:p>
          <w:p w:rsidR="003412F8" w:rsidRPr="002575BF" w:rsidRDefault="003412F8">
            <w:pPr>
              <w:ind w:right="156"/>
              <w:jc w:val="both"/>
              <w:rPr>
                <w:rFonts w:cs="Arial"/>
                <w:bCs/>
              </w:rPr>
            </w:pPr>
          </w:p>
        </w:tc>
        <w:tc>
          <w:tcPr>
            <w:tcW w:w="1356" w:type="dxa"/>
          </w:tcPr>
          <w:p w:rsidR="003412F8" w:rsidRPr="002575BF" w:rsidRDefault="003412F8">
            <w:pPr>
              <w:jc w:val="center"/>
              <w:rPr>
                <w:rFonts w:cs="Arial"/>
                <w:bCs/>
                <w:sz w:val="8"/>
              </w:rPr>
            </w:pPr>
          </w:p>
          <w:p w:rsidR="003412F8" w:rsidRPr="002575BF" w:rsidRDefault="003412F8">
            <w:pPr>
              <w:jc w:val="center"/>
              <w:rPr>
                <w:rFonts w:cs="Arial"/>
                <w:bCs/>
              </w:rPr>
            </w:pPr>
            <w:r w:rsidRPr="002575BF">
              <w:rPr>
                <w:rFonts w:cs="Arial"/>
                <w:bCs/>
              </w:rPr>
              <w:t>2009-10</w:t>
            </w:r>
          </w:p>
        </w:tc>
        <w:tc>
          <w:tcPr>
            <w:tcW w:w="1440" w:type="dxa"/>
          </w:tcPr>
          <w:p w:rsidR="003412F8" w:rsidRPr="002575BF" w:rsidRDefault="003412F8">
            <w:pPr>
              <w:rPr>
                <w:bCs/>
                <w:sz w:val="8"/>
                <w:szCs w:val="8"/>
              </w:rPr>
            </w:pPr>
          </w:p>
          <w:p w:rsidR="00D04793" w:rsidRPr="002575BF" w:rsidRDefault="00D04793" w:rsidP="00D04793">
            <w:pPr>
              <w:jc w:val="center"/>
              <w:rPr>
                <w:bCs/>
              </w:rPr>
            </w:pPr>
            <w:r w:rsidRPr="002575BF">
              <w:rPr>
                <w:bCs/>
              </w:rPr>
              <w:t>2008-09</w:t>
            </w:r>
          </w:p>
        </w:tc>
        <w:tc>
          <w:tcPr>
            <w:tcW w:w="5040" w:type="dxa"/>
          </w:tcPr>
          <w:p w:rsidR="003412F8" w:rsidRPr="002575BF" w:rsidRDefault="00D04793">
            <w:pPr>
              <w:rPr>
                <w:bCs/>
              </w:rPr>
            </w:pPr>
            <w:r w:rsidRPr="002575BF">
              <w:rPr>
                <w:bCs/>
              </w:rPr>
              <w:t xml:space="preserve">A Spanish Club was formed for the Extended School program.  Students in grades 5-8 meet twice a week with a Spanish instructor.  If students complete the curriculum, they can “test” out of Freshmen Spanish.  Grades 2-4 also have the opportunity to participate in an informal Spanish Club during the Extended School program once a week.  </w:t>
            </w:r>
          </w:p>
        </w:tc>
      </w:tr>
      <w:tr w:rsidR="003412F8">
        <w:tc>
          <w:tcPr>
            <w:tcW w:w="1548" w:type="dxa"/>
          </w:tcPr>
          <w:p w:rsidR="003412F8" w:rsidRPr="002575BF" w:rsidRDefault="003412F8">
            <w:pPr>
              <w:jc w:val="center"/>
              <w:rPr>
                <w:bCs/>
              </w:rPr>
            </w:pPr>
            <w:r w:rsidRPr="002575BF">
              <w:rPr>
                <w:bCs/>
              </w:rPr>
              <w:t xml:space="preserve">7:02 </w:t>
            </w:r>
          </w:p>
          <w:p w:rsidR="003412F8" w:rsidRPr="002575BF" w:rsidRDefault="003412F8">
            <w:pPr>
              <w:jc w:val="center"/>
              <w:rPr>
                <w:bCs/>
              </w:rPr>
            </w:pPr>
            <w:r w:rsidRPr="002575BF">
              <w:rPr>
                <w:bCs/>
                <w:sz w:val="20"/>
              </w:rPr>
              <w:t>Religion</w:t>
            </w:r>
          </w:p>
        </w:tc>
        <w:tc>
          <w:tcPr>
            <w:tcW w:w="5124" w:type="dxa"/>
          </w:tcPr>
          <w:p w:rsidR="003412F8" w:rsidRPr="002575BF" w:rsidRDefault="003412F8">
            <w:pPr>
              <w:ind w:right="156"/>
              <w:jc w:val="both"/>
              <w:rPr>
                <w:rFonts w:cs="Arial"/>
                <w:bCs/>
              </w:rPr>
            </w:pPr>
            <w:r w:rsidRPr="002575BF">
              <w:rPr>
                <w:rFonts w:cs="Arial"/>
                <w:bCs/>
              </w:rPr>
              <w:t xml:space="preserve">Continue to implement plans for improvement as indicated.  (Teachers will continue to modify lessons to appropriate time and level.  Teachers will write their own evaluations.  Teachers will enhance </w:t>
            </w:r>
            <w:proofErr w:type="spellStart"/>
            <w:r w:rsidRPr="002575BF">
              <w:rPr>
                <w:rFonts w:cs="Arial"/>
                <w:bCs/>
              </w:rPr>
              <w:t>applica-tions</w:t>
            </w:r>
            <w:proofErr w:type="spellEnd"/>
            <w:r w:rsidRPr="002575BF">
              <w:rPr>
                <w:rFonts w:cs="Arial"/>
                <w:bCs/>
              </w:rPr>
              <w:t xml:space="preserve"> of lessons by including Bible History lessons.)</w:t>
            </w:r>
          </w:p>
          <w:p w:rsidR="003412F8" w:rsidRPr="002575BF" w:rsidRDefault="003412F8">
            <w:pPr>
              <w:ind w:right="156"/>
              <w:jc w:val="both"/>
              <w:rPr>
                <w:rFonts w:cs="Arial"/>
                <w:bCs/>
              </w:rPr>
            </w:pPr>
          </w:p>
        </w:tc>
        <w:tc>
          <w:tcPr>
            <w:tcW w:w="1356" w:type="dxa"/>
          </w:tcPr>
          <w:p w:rsidR="003412F8" w:rsidRPr="002575BF" w:rsidRDefault="003412F8">
            <w:pPr>
              <w:jc w:val="center"/>
              <w:rPr>
                <w:rFonts w:cs="Arial"/>
                <w:bCs/>
                <w:sz w:val="8"/>
              </w:rPr>
            </w:pPr>
          </w:p>
          <w:p w:rsidR="003412F8" w:rsidRPr="002575BF" w:rsidRDefault="003412F8">
            <w:pPr>
              <w:jc w:val="center"/>
              <w:rPr>
                <w:rFonts w:cs="Arial"/>
                <w:bCs/>
              </w:rPr>
            </w:pPr>
            <w:r w:rsidRPr="002575BF">
              <w:rPr>
                <w:rFonts w:cs="Arial"/>
                <w:bCs/>
              </w:rPr>
              <w:t>2010-11</w:t>
            </w:r>
          </w:p>
        </w:tc>
        <w:tc>
          <w:tcPr>
            <w:tcW w:w="1440" w:type="dxa"/>
          </w:tcPr>
          <w:p w:rsidR="003412F8" w:rsidRPr="008A599E" w:rsidRDefault="002575BF">
            <w:pPr>
              <w:rPr>
                <w:bCs/>
              </w:rPr>
            </w:pPr>
            <w:r w:rsidRPr="008A599E">
              <w:rPr>
                <w:bCs/>
              </w:rPr>
              <w:t>2009-2010</w:t>
            </w:r>
          </w:p>
        </w:tc>
        <w:tc>
          <w:tcPr>
            <w:tcW w:w="5040" w:type="dxa"/>
          </w:tcPr>
          <w:p w:rsidR="003412F8" w:rsidRPr="008A599E" w:rsidRDefault="002575BF">
            <w:pPr>
              <w:rPr>
                <w:bCs/>
              </w:rPr>
            </w:pPr>
            <w:r w:rsidRPr="008A599E">
              <w:rPr>
                <w:bCs/>
              </w:rPr>
              <w:t>Teachers continue to modify Religion lessons to appropriate time and level. Teachers write their own evaluations and enhance lessons. Our Deaconess and Pastors increased their role in assisting teachers in the classroom. Pastors lead chapel each Friday and many times include Bible History in their chapel lessons. Pastors also lead a staff bible study each week where teachers learn more about Bible History so they can implement various lessons into their classroom.</w:t>
            </w:r>
          </w:p>
        </w:tc>
      </w:tr>
      <w:tr w:rsidR="00D04793">
        <w:tc>
          <w:tcPr>
            <w:tcW w:w="1548" w:type="dxa"/>
          </w:tcPr>
          <w:p w:rsidR="00D04793" w:rsidRPr="002575BF" w:rsidRDefault="00D04793" w:rsidP="00FB5C2A">
            <w:pPr>
              <w:jc w:val="center"/>
              <w:rPr>
                <w:bCs/>
              </w:rPr>
            </w:pPr>
            <w:r w:rsidRPr="002575BF">
              <w:rPr>
                <w:bCs/>
              </w:rPr>
              <w:t>Section &amp;</w:t>
            </w:r>
          </w:p>
          <w:p w:rsidR="00D04793" w:rsidRPr="002575BF" w:rsidRDefault="00D04793" w:rsidP="00FB5C2A">
            <w:pPr>
              <w:jc w:val="center"/>
              <w:rPr>
                <w:bCs/>
              </w:rPr>
            </w:pPr>
            <w:r w:rsidRPr="002575BF">
              <w:rPr>
                <w:bCs/>
              </w:rPr>
              <w:t>Standard Number</w:t>
            </w:r>
          </w:p>
        </w:tc>
        <w:tc>
          <w:tcPr>
            <w:tcW w:w="5124" w:type="dxa"/>
          </w:tcPr>
          <w:p w:rsidR="00D04793" w:rsidRPr="002575BF" w:rsidRDefault="00D04793" w:rsidP="00FB5C2A">
            <w:pPr>
              <w:jc w:val="center"/>
              <w:rPr>
                <w:bCs/>
              </w:rPr>
            </w:pPr>
            <w:r w:rsidRPr="002575BF">
              <w:rPr>
                <w:bCs/>
              </w:rPr>
              <w:t>Part II:  Recommendation Report for Standards  --  Visiting Team Concern          and Recommendation</w:t>
            </w:r>
          </w:p>
        </w:tc>
        <w:tc>
          <w:tcPr>
            <w:tcW w:w="1356" w:type="dxa"/>
          </w:tcPr>
          <w:p w:rsidR="00D04793" w:rsidRPr="002575BF" w:rsidRDefault="00D04793" w:rsidP="00FB5C2A">
            <w:pPr>
              <w:rPr>
                <w:bCs/>
                <w:sz w:val="12"/>
              </w:rPr>
            </w:pPr>
          </w:p>
          <w:p w:rsidR="00D04793" w:rsidRPr="002575BF" w:rsidRDefault="00D04793" w:rsidP="00FB5C2A">
            <w:pPr>
              <w:jc w:val="center"/>
              <w:rPr>
                <w:bCs/>
              </w:rPr>
            </w:pPr>
            <w:r w:rsidRPr="002575BF">
              <w:rPr>
                <w:bCs/>
              </w:rPr>
              <w:t>Target</w:t>
            </w:r>
          </w:p>
          <w:p w:rsidR="00D04793" w:rsidRPr="002575BF" w:rsidRDefault="00D04793" w:rsidP="00FB5C2A">
            <w:pPr>
              <w:jc w:val="center"/>
              <w:rPr>
                <w:bCs/>
              </w:rPr>
            </w:pPr>
            <w:r w:rsidRPr="002575BF">
              <w:rPr>
                <w:bCs/>
              </w:rPr>
              <w:t>Year</w:t>
            </w:r>
          </w:p>
        </w:tc>
        <w:tc>
          <w:tcPr>
            <w:tcW w:w="1440" w:type="dxa"/>
          </w:tcPr>
          <w:p w:rsidR="00D04793" w:rsidRPr="002575BF" w:rsidRDefault="00D04793" w:rsidP="00FB5C2A">
            <w:pPr>
              <w:rPr>
                <w:bCs/>
                <w:sz w:val="12"/>
              </w:rPr>
            </w:pPr>
          </w:p>
          <w:p w:rsidR="00D04793" w:rsidRPr="002575BF" w:rsidRDefault="00D04793" w:rsidP="00FB5C2A">
            <w:pPr>
              <w:jc w:val="center"/>
              <w:rPr>
                <w:bCs/>
              </w:rPr>
            </w:pPr>
            <w:r w:rsidRPr="002575BF">
              <w:rPr>
                <w:bCs/>
              </w:rPr>
              <w:t>Year</w:t>
            </w:r>
          </w:p>
          <w:p w:rsidR="00D04793" w:rsidRPr="002575BF" w:rsidRDefault="00D04793" w:rsidP="00FB5C2A">
            <w:pPr>
              <w:jc w:val="center"/>
              <w:rPr>
                <w:bCs/>
              </w:rPr>
            </w:pPr>
            <w:r w:rsidRPr="002575BF">
              <w:rPr>
                <w:bCs/>
              </w:rPr>
              <w:t>Addressed</w:t>
            </w:r>
          </w:p>
        </w:tc>
        <w:tc>
          <w:tcPr>
            <w:tcW w:w="5040" w:type="dxa"/>
          </w:tcPr>
          <w:p w:rsidR="00D04793" w:rsidRPr="002575BF" w:rsidRDefault="00D04793" w:rsidP="00FB5C2A">
            <w:pPr>
              <w:rPr>
                <w:bCs/>
                <w:sz w:val="12"/>
              </w:rPr>
            </w:pPr>
          </w:p>
          <w:p w:rsidR="00D04793" w:rsidRPr="002575BF" w:rsidRDefault="00D04793" w:rsidP="00FB5C2A">
            <w:pPr>
              <w:jc w:val="center"/>
              <w:rPr>
                <w:bCs/>
              </w:rPr>
            </w:pPr>
            <w:r w:rsidRPr="002575BF">
              <w:rPr>
                <w:bCs/>
              </w:rPr>
              <w:t xml:space="preserve">Part III:  Goal Completion Report – </w:t>
            </w:r>
          </w:p>
          <w:p w:rsidR="00D04793" w:rsidRPr="002575BF" w:rsidRDefault="00D04793" w:rsidP="00FB5C2A">
            <w:pPr>
              <w:jc w:val="center"/>
              <w:rPr>
                <w:bCs/>
              </w:rPr>
            </w:pPr>
            <w:r w:rsidRPr="002575BF">
              <w:rPr>
                <w:bCs/>
              </w:rPr>
              <w:t>Action Taken</w:t>
            </w:r>
          </w:p>
        </w:tc>
      </w:tr>
      <w:tr w:rsidR="00D04793">
        <w:tc>
          <w:tcPr>
            <w:tcW w:w="1548" w:type="dxa"/>
          </w:tcPr>
          <w:p w:rsidR="00D04793" w:rsidRPr="002575BF" w:rsidRDefault="00D04793">
            <w:pPr>
              <w:jc w:val="center"/>
              <w:rPr>
                <w:bCs/>
              </w:rPr>
            </w:pPr>
            <w:r w:rsidRPr="002575BF">
              <w:rPr>
                <w:bCs/>
              </w:rPr>
              <w:t xml:space="preserve">7:03 </w:t>
            </w:r>
          </w:p>
          <w:p w:rsidR="00D04793" w:rsidRPr="002575BF" w:rsidRDefault="00D04793">
            <w:pPr>
              <w:jc w:val="center"/>
              <w:rPr>
                <w:bCs/>
              </w:rPr>
            </w:pPr>
            <w:r w:rsidRPr="002575BF">
              <w:rPr>
                <w:bCs/>
                <w:sz w:val="20"/>
              </w:rPr>
              <w:t>Religion</w:t>
            </w:r>
          </w:p>
        </w:tc>
        <w:tc>
          <w:tcPr>
            <w:tcW w:w="5124" w:type="dxa"/>
          </w:tcPr>
          <w:p w:rsidR="00D04793" w:rsidRPr="002575BF" w:rsidRDefault="00D04793">
            <w:pPr>
              <w:ind w:right="156"/>
              <w:jc w:val="both"/>
              <w:rPr>
                <w:rFonts w:cs="Arial"/>
                <w:bCs/>
              </w:rPr>
            </w:pPr>
            <w:r w:rsidRPr="002575BF">
              <w:rPr>
                <w:rFonts w:cs="Arial"/>
                <w:bCs/>
              </w:rPr>
              <w:t xml:space="preserve">Recognize the importance of having teachers on the roster of Synod as Commissioned Ministers, make it an attractive status professionally and financially, encourage present faculty to complete the colloquy program and join the roster of Synod, and continue the board policy of recruiting </w:t>
            </w:r>
            <w:proofErr w:type="spellStart"/>
            <w:r w:rsidRPr="002575BF">
              <w:rPr>
                <w:rFonts w:cs="Arial"/>
                <w:bCs/>
              </w:rPr>
              <w:t>rostered</w:t>
            </w:r>
            <w:proofErr w:type="spellEnd"/>
            <w:r w:rsidRPr="002575BF">
              <w:rPr>
                <w:rFonts w:cs="Arial"/>
                <w:bCs/>
              </w:rPr>
              <w:t xml:space="preserve"> teachers for future hires.</w:t>
            </w:r>
          </w:p>
        </w:tc>
        <w:tc>
          <w:tcPr>
            <w:tcW w:w="1356" w:type="dxa"/>
          </w:tcPr>
          <w:p w:rsidR="00D04793" w:rsidRPr="002575BF" w:rsidRDefault="00D04793">
            <w:pPr>
              <w:jc w:val="center"/>
              <w:rPr>
                <w:rFonts w:cs="Arial"/>
                <w:bCs/>
                <w:sz w:val="8"/>
              </w:rPr>
            </w:pPr>
          </w:p>
          <w:p w:rsidR="00D04793" w:rsidRPr="002575BF" w:rsidRDefault="00D04793">
            <w:pPr>
              <w:jc w:val="center"/>
              <w:rPr>
                <w:rFonts w:cs="Arial"/>
                <w:bCs/>
              </w:rPr>
            </w:pPr>
            <w:r w:rsidRPr="002575BF">
              <w:rPr>
                <w:rFonts w:cs="Arial"/>
                <w:bCs/>
              </w:rPr>
              <w:t>2008-09</w:t>
            </w:r>
          </w:p>
        </w:tc>
        <w:tc>
          <w:tcPr>
            <w:tcW w:w="1440" w:type="dxa"/>
          </w:tcPr>
          <w:p w:rsidR="00D04793" w:rsidRPr="002575BF" w:rsidRDefault="00D04793" w:rsidP="00FB5C2A">
            <w:pPr>
              <w:jc w:val="center"/>
              <w:rPr>
                <w:rFonts w:cs="Arial"/>
                <w:bCs/>
                <w:sz w:val="8"/>
              </w:rPr>
            </w:pPr>
          </w:p>
          <w:p w:rsidR="00D04793" w:rsidRPr="002575BF" w:rsidRDefault="00D04793" w:rsidP="00FB5C2A">
            <w:pPr>
              <w:jc w:val="center"/>
              <w:rPr>
                <w:rFonts w:cs="Arial"/>
                <w:bCs/>
              </w:rPr>
            </w:pPr>
            <w:r w:rsidRPr="002575BF">
              <w:rPr>
                <w:rFonts w:cs="Arial"/>
                <w:bCs/>
              </w:rPr>
              <w:t>2008-09</w:t>
            </w:r>
          </w:p>
        </w:tc>
        <w:tc>
          <w:tcPr>
            <w:tcW w:w="5040" w:type="dxa"/>
          </w:tcPr>
          <w:p w:rsidR="00D04793" w:rsidRPr="002575BF" w:rsidRDefault="00D04793" w:rsidP="00DE7298">
            <w:pPr>
              <w:rPr>
                <w:bCs/>
              </w:rPr>
            </w:pPr>
            <w:r w:rsidRPr="002575BF">
              <w:rPr>
                <w:bCs/>
              </w:rPr>
              <w:t xml:space="preserve">The Board of Education continues to encourage present faculty members to become </w:t>
            </w:r>
            <w:proofErr w:type="spellStart"/>
            <w:r w:rsidRPr="002575BF">
              <w:rPr>
                <w:bCs/>
              </w:rPr>
              <w:t>rostered</w:t>
            </w:r>
            <w:proofErr w:type="spellEnd"/>
            <w:r w:rsidRPr="002575BF">
              <w:rPr>
                <w:bCs/>
              </w:rPr>
              <w:t xml:space="preserve">.  The BOE has decided that no lane changes can be made on the pay scale unless a teacher is </w:t>
            </w:r>
            <w:proofErr w:type="spellStart"/>
            <w:r w:rsidRPr="002575BF">
              <w:rPr>
                <w:bCs/>
              </w:rPr>
              <w:t>rostered</w:t>
            </w:r>
            <w:proofErr w:type="spellEnd"/>
            <w:r w:rsidRPr="002575BF">
              <w:rPr>
                <w:bCs/>
              </w:rPr>
              <w:t xml:space="preserve">.  All full time teachers who are not </w:t>
            </w:r>
            <w:proofErr w:type="spellStart"/>
            <w:r w:rsidRPr="002575BF">
              <w:rPr>
                <w:bCs/>
              </w:rPr>
              <w:t>rostered</w:t>
            </w:r>
            <w:proofErr w:type="spellEnd"/>
            <w:r w:rsidR="00DE7298" w:rsidRPr="002575BF">
              <w:rPr>
                <w:bCs/>
              </w:rPr>
              <w:t xml:space="preserve"> have a spouse that is </w:t>
            </w:r>
            <w:proofErr w:type="spellStart"/>
            <w:r w:rsidR="00DE7298" w:rsidRPr="002575BF">
              <w:rPr>
                <w:bCs/>
              </w:rPr>
              <w:t>rostered</w:t>
            </w:r>
            <w:proofErr w:type="spellEnd"/>
            <w:r w:rsidR="00DE7298" w:rsidRPr="002575BF">
              <w:rPr>
                <w:bCs/>
              </w:rPr>
              <w:t>;</w:t>
            </w:r>
            <w:r w:rsidRPr="002575BF">
              <w:rPr>
                <w:bCs/>
              </w:rPr>
              <w:t xml:space="preserve"> working as a pastor, DCE, or teacher/principal.  Current tax laws make it financially difficult for these staff members to have both spouses on the roster </w:t>
            </w:r>
            <w:r w:rsidRPr="002575BF">
              <w:rPr>
                <w:bCs/>
              </w:rPr>
              <w:lastRenderedPageBreak/>
              <w:t xml:space="preserve">at the same time.  </w:t>
            </w:r>
          </w:p>
        </w:tc>
      </w:tr>
      <w:tr w:rsidR="00D04793">
        <w:tc>
          <w:tcPr>
            <w:tcW w:w="1548" w:type="dxa"/>
          </w:tcPr>
          <w:p w:rsidR="00D04793" w:rsidRPr="002575BF" w:rsidRDefault="00D04793">
            <w:pPr>
              <w:jc w:val="center"/>
              <w:rPr>
                <w:bCs/>
              </w:rPr>
            </w:pPr>
            <w:r w:rsidRPr="002575BF">
              <w:rPr>
                <w:bCs/>
              </w:rPr>
              <w:lastRenderedPageBreak/>
              <w:t xml:space="preserve">7:04 </w:t>
            </w:r>
          </w:p>
          <w:p w:rsidR="00D04793" w:rsidRPr="002575BF" w:rsidRDefault="00D04793">
            <w:pPr>
              <w:jc w:val="center"/>
              <w:rPr>
                <w:bCs/>
              </w:rPr>
            </w:pPr>
            <w:r w:rsidRPr="002575BF">
              <w:rPr>
                <w:bCs/>
                <w:sz w:val="20"/>
              </w:rPr>
              <w:t xml:space="preserve">Reading </w:t>
            </w:r>
          </w:p>
        </w:tc>
        <w:tc>
          <w:tcPr>
            <w:tcW w:w="5124" w:type="dxa"/>
          </w:tcPr>
          <w:p w:rsidR="00D04793" w:rsidRPr="002575BF" w:rsidRDefault="00D04793">
            <w:pPr>
              <w:ind w:right="156"/>
              <w:jc w:val="both"/>
              <w:rPr>
                <w:rFonts w:cs="Arial"/>
                <w:bCs/>
              </w:rPr>
            </w:pPr>
            <w:r w:rsidRPr="002575BF">
              <w:rPr>
                <w:rFonts w:cs="Arial"/>
                <w:bCs/>
              </w:rPr>
              <w:t xml:space="preserve">Continue to provide individual or small group support.  LSEM staff teacher should continue to work with the identified students on their specific needs.  </w:t>
            </w:r>
          </w:p>
        </w:tc>
        <w:tc>
          <w:tcPr>
            <w:tcW w:w="1356" w:type="dxa"/>
          </w:tcPr>
          <w:p w:rsidR="00D04793" w:rsidRPr="002575BF" w:rsidRDefault="00D04793">
            <w:pPr>
              <w:jc w:val="center"/>
              <w:rPr>
                <w:rFonts w:cs="Arial"/>
                <w:bCs/>
                <w:sz w:val="8"/>
              </w:rPr>
            </w:pPr>
          </w:p>
          <w:p w:rsidR="00D04793" w:rsidRPr="002575BF" w:rsidRDefault="00D04793">
            <w:pPr>
              <w:jc w:val="center"/>
              <w:rPr>
                <w:rFonts w:cs="Arial"/>
                <w:bCs/>
              </w:rPr>
            </w:pPr>
            <w:r w:rsidRPr="002575BF">
              <w:rPr>
                <w:rFonts w:cs="Arial"/>
                <w:bCs/>
              </w:rPr>
              <w:t>2006-07</w:t>
            </w:r>
          </w:p>
          <w:p w:rsidR="00D04793" w:rsidRPr="002575BF" w:rsidRDefault="00D04793">
            <w:pPr>
              <w:jc w:val="center"/>
              <w:rPr>
                <w:rFonts w:cs="Arial"/>
                <w:bCs/>
                <w:sz w:val="4"/>
              </w:rPr>
            </w:pPr>
          </w:p>
          <w:p w:rsidR="00D04793" w:rsidRPr="002575BF" w:rsidRDefault="00D04793">
            <w:pPr>
              <w:jc w:val="center"/>
              <w:rPr>
                <w:rFonts w:cs="Arial"/>
                <w:bCs/>
              </w:rPr>
            </w:pPr>
            <w:r w:rsidRPr="002575BF">
              <w:rPr>
                <w:rFonts w:cs="Arial"/>
                <w:bCs/>
                <w:sz w:val="18"/>
              </w:rPr>
              <w:t>(on going)</w:t>
            </w:r>
          </w:p>
        </w:tc>
        <w:tc>
          <w:tcPr>
            <w:tcW w:w="1440" w:type="dxa"/>
          </w:tcPr>
          <w:p w:rsidR="00D04793" w:rsidRPr="002575BF" w:rsidRDefault="00D04793">
            <w:pPr>
              <w:rPr>
                <w:bCs/>
                <w:sz w:val="8"/>
                <w:szCs w:val="8"/>
              </w:rPr>
            </w:pPr>
          </w:p>
          <w:p w:rsidR="00D04793" w:rsidRPr="002575BF" w:rsidRDefault="00D04793" w:rsidP="00A73448">
            <w:pPr>
              <w:jc w:val="center"/>
              <w:rPr>
                <w:bCs/>
              </w:rPr>
            </w:pPr>
            <w:r w:rsidRPr="002575BF">
              <w:rPr>
                <w:bCs/>
              </w:rPr>
              <w:t>2006-07</w:t>
            </w:r>
          </w:p>
        </w:tc>
        <w:tc>
          <w:tcPr>
            <w:tcW w:w="5040" w:type="dxa"/>
          </w:tcPr>
          <w:p w:rsidR="00D04793" w:rsidRPr="002575BF" w:rsidRDefault="00D04793">
            <w:pPr>
              <w:rPr>
                <w:bCs/>
              </w:rPr>
            </w:pPr>
            <w:r w:rsidRPr="002575BF">
              <w:rPr>
                <w:bCs/>
              </w:rPr>
              <w:t>The Board of Education recommended to the Board of Deacons to sign a three year contract with LSEM which was approved and implemented.</w:t>
            </w:r>
          </w:p>
        </w:tc>
      </w:tr>
      <w:tr w:rsidR="00A73448">
        <w:tc>
          <w:tcPr>
            <w:tcW w:w="1548" w:type="dxa"/>
          </w:tcPr>
          <w:p w:rsidR="00A73448" w:rsidRPr="002575BF" w:rsidRDefault="00A73448">
            <w:pPr>
              <w:jc w:val="center"/>
              <w:rPr>
                <w:bCs/>
              </w:rPr>
            </w:pPr>
            <w:r w:rsidRPr="002575BF">
              <w:rPr>
                <w:bCs/>
              </w:rPr>
              <w:t xml:space="preserve">7:05 </w:t>
            </w:r>
          </w:p>
          <w:p w:rsidR="00A73448" w:rsidRPr="002575BF" w:rsidRDefault="00A73448">
            <w:pPr>
              <w:jc w:val="center"/>
              <w:rPr>
                <w:bCs/>
              </w:rPr>
            </w:pPr>
            <w:r w:rsidRPr="002575BF">
              <w:rPr>
                <w:bCs/>
                <w:sz w:val="20"/>
              </w:rPr>
              <w:t>Reading</w:t>
            </w:r>
          </w:p>
        </w:tc>
        <w:tc>
          <w:tcPr>
            <w:tcW w:w="5124" w:type="dxa"/>
          </w:tcPr>
          <w:p w:rsidR="00A73448" w:rsidRPr="002575BF" w:rsidRDefault="00A73448">
            <w:pPr>
              <w:ind w:right="156"/>
              <w:jc w:val="both"/>
              <w:rPr>
                <w:rFonts w:cs="Arial"/>
                <w:bCs/>
              </w:rPr>
            </w:pPr>
            <w:r w:rsidRPr="002575BF">
              <w:rPr>
                <w:rFonts w:cs="Arial"/>
                <w:bCs/>
              </w:rPr>
              <w:t>Encourage extended volunteer participation to have the library available more often.</w:t>
            </w:r>
          </w:p>
          <w:p w:rsidR="00A73448" w:rsidRPr="002575BF" w:rsidRDefault="00A73448">
            <w:pPr>
              <w:ind w:right="156"/>
              <w:jc w:val="both"/>
              <w:rPr>
                <w:rFonts w:cs="Arial"/>
                <w:bCs/>
              </w:rPr>
            </w:pPr>
          </w:p>
        </w:tc>
        <w:tc>
          <w:tcPr>
            <w:tcW w:w="1356" w:type="dxa"/>
          </w:tcPr>
          <w:p w:rsidR="00A73448" w:rsidRPr="002575BF" w:rsidRDefault="00A73448">
            <w:pPr>
              <w:jc w:val="center"/>
              <w:rPr>
                <w:rFonts w:cs="Arial"/>
                <w:bCs/>
                <w:sz w:val="8"/>
              </w:rPr>
            </w:pPr>
          </w:p>
          <w:p w:rsidR="00A73448" w:rsidRPr="002575BF" w:rsidRDefault="00A73448">
            <w:pPr>
              <w:jc w:val="center"/>
              <w:rPr>
                <w:rFonts w:cs="Arial"/>
                <w:bCs/>
              </w:rPr>
            </w:pPr>
            <w:r w:rsidRPr="002575BF">
              <w:rPr>
                <w:rFonts w:cs="Arial"/>
                <w:bCs/>
              </w:rPr>
              <w:t>2008-09</w:t>
            </w:r>
          </w:p>
        </w:tc>
        <w:tc>
          <w:tcPr>
            <w:tcW w:w="1440" w:type="dxa"/>
          </w:tcPr>
          <w:p w:rsidR="00A73448" w:rsidRPr="002575BF" w:rsidRDefault="00A73448" w:rsidP="00FB5C2A">
            <w:pPr>
              <w:jc w:val="center"/>
              <w:rPr>
                <w:rFonts w:cs="Arial"/>
                <w:bCs/>
                <w:sz w:val="8"/>
              </w:rPr>
            </w:pPr>
          </w:p>
          <w:p w:rsidR="00A73448" w:rsidRPr="002575BF" w:rsidRDefault="00A73448" w:rsidP="00FB5C2A">
            <w:pPr>
              <w:jc w:val="center"/>
              <w:rPr>
                <w:rFonts w:cs="Arial"/>
                <w:bCs/>
              </w:rPr>
            </w:pPr>
            <w:r w:rsidRPr="002575BF">
              <w:rPr>
                <w:rFonts w:cs="Arial"/>
                <w:bCs/>
              </w:rPr>
              <w:t>2008-09</w:t>
            </w:r>
          </w:p>
        </w:tc>
        <w:tc>
          <w:tcPr>
            <w:tcW w:w="5040" w:type="dxa"/>
          </w:tcPr>
          <w:p w:rsidR="00A73448" w:rsidRPr="002575BF" w:rsidRDefault="00A73448">
            <w:pPr>
              <w:rPr>
                <w:bCs/>
              </w:rPr>
            </w:pPr>
            <w:r w:rsidRPr="002575BF">
              <w:rPr>
                <w:bCs/>
              </w:rPr>
              <w:t>An automated check-out/check-in system was purchased for the library this year.  When it is up and running</w:t>
            </w:r>
            <w:proofErr w:type="gramStart"/>
            <w:r w:rsidRPr="002575BF">
              <w:rPr>
                <w:bCs/>
              </w:rPr>
              <w:t>,</w:t>
            </w:r>
            <w:proofErr w:type="gramEnd"/>
            <w:r w:rsidRPr="002575BF">
              <w:rPr>
                <w:bCs/>
              </w:rPr>
              <w:t xml:space="preserve"> the volunteer librarians will be able to staff the library on more than one day during the week.  The goal is to move the library to a larger space, re-label all of the library books, and train the volunteer librarians this summer.  The goal is to have the library staffed two to three days each week for the 2009-10 school </w:t>
            </w:r>
            <w:proofErr w:type="gramStart"/>
            <w:r w:rsidRPr="002575BF">
              <w:rPr>
                <w:bCs/>
              </w:rPr>
              <w:t>year</w:t>
            </w:r>
            <w:proofErr w:type="gramEnd"/>
            <w:r w:rsidRPr="002575BF">
              <w:rPr>
                <w:bCs/>
              </w:rPr>
              <w:t xml:space="preserve">.  </w:t>
            </w:r>
          </w:p>
        </w:tc>
      </w:tr>
      <w:tr w:rsidR="00A73448">
        <w:tc>
          <w:tcPr>
            <w:tcW w:w="1548" w:type="dxa"/>
          </w:tcPr>
          <w:p w:rsidR="00A73448" w:rsidRPr="002575BF" w:rsidRDefault="00A73448">
            <w:pPr>
              <w:jc w:val="center"/>
              <w:rPr>
                <w:bCs/>
              </w:rPr>
            </w:pPr>
            <w:r w:rsidRPr="002575BF">
              <w:rPr>
                <w:bCs/>
              </w:rPr>
              <w:t xml:space="preserve">7:06 </w:t>
            </w:r>
          </w:p>
          <w:p w:rsidR="00A73448" w:rsidRPr="002575BF" w:rsidRDefault="00A73448">
            <w:pPr>
              <w:jc w:val="center"/>
              <w:rPr>
                <w:bCs/>
                <w:sz w:val="20"/>
              </w:rPr>
            </w:pPr>
            <w:r w:rsidRPr="002575BF">
              <w:rPr>
                <w:bCs/>
                <w:sz w:val="20"/>
              </w:rPr>
              <w:t>Language</w:t>
            </w:r>
          </w:p>
          <w:p w:rsidR="00A73448" w:rsidRPr="002575BF" w:rsidRDefault="00A73448">
            <w:pPr>
              <w:jc w:val="center"/>
              <w:rPr>
                <w:bCs/>
              </w:rPr>
            </w:pPr>
            <w:r w:rsidRPr="002575BF">
              <w:rPr>
                <w:bCs/>
                <w:sz w:val="20"/>
              </w:rPr>
              <w:t>Arts</w:t>
            </w:r>
          </w:p>
        </w:tc>
        <w:tc>
          <w:tcPr>
            <w:tcW w:w="5124" w:type="dxa"/>
          </w:tcPr>
          <w:p w:rsidR="00A73448" w:rsidRPr="002575BF" w:rsidRDefault="00A73448">
            <w:pPr>
              <w:ind w:right="156"/>
              <w:jc w:val="both"/>
              <w:rPr>
                <w:rFonts w:cs="Arial"/>
                <w:bCs/>
              </w:rPr>
            </w:pPr>
            <w:r w:rsidRPr="002575BF">
              <w:rPr>
                <w:rFonts w:cs="Arial"/>
                <w:bCs/>
              </w:rPr>
              <w:t>Develop a consistent system of evaluating student writing which places an emphasis on the application of writing conventions.</w:t>
            </w:r>
          </w:p>
        </w:tc>
        <w:tc>
          <w:tcPr>
            <w:tcW w:w="1356" w:type="dxa"/>
          </w:tcPr>
          <w:p w:rsidR="00A73448" w:rsidRPr="002575BF" w:rsidRDefault="00A73448">
            <w:pPr>
              <w:jc w:val="center"/>
              <w:rPr>
                <w:rFonts w:cs="Arial"/>
                <w:bCs/>
                <w:sz w:val="8"/>
              </w:rPr>
            </w:pPr>
          </w:p>
          <w:p w:rsidR="00A73448" w:rsidRPr="002575BF" w:rsidRDefault="00A73448">
            <w:pPr>
              <w:jc w:val="center"/>
              <w:rPr>
                <w:rFonts w:cs="Arial"/>
                <w:bCs/>
              </w:rPr>
            </w:pPr>
            <w:r w:rsidRPr="002575BF">
              <w:rPr>
                <w:rFonts w:cs="Arial"/>
                <w:bCs/>
              </w:rPr>
              <w:t>2008-09</w:t>
            </w:r>
          </w:p>
        </w:tc>
        <w:tc>
          <w:tcPr>
            <w:tcW w:w="1440" w:type="dxa"/>
          </w:tcPr>
          <w:p w:rsidR="00A73448" w:rsidRPr="002575BF" w:rsidRDefault="008A599E">
            <w:pPr>
              <w:rPr>
                <w:bCs/>
              </w:rPr>
            </w:pPr>
            <w:r>
              <w:rPr>
                <w:bCs/>
              </w:rPr>
              <w:t>2011</w:t>
            </w:r>
          </w:p>
        </w:tc>
        <w:tc>
          <w:tcPr>
            <w:tcW w:w="5040" w:type="dxa"/>
          </w:tcPr>
          <w:p w:rsidR="00A73448" w:rsidRPr="002575BF" w:rsidRDefault="008A599E">
            <w:pPr>
              <w:rPr>
                <w:bCs/>
              </w:rPr>
            </w:pPr>
            <w:r>
              <w:rPr>
                <w:bCs/>
              </w:rPr>
              <w:t>After adopting our new reading curriculum this year, we also adopted the rubrics of writing that were part of this series in grades K-5; Grades 6-8 will follow the writing rubrics found in their language/reading curriculum.</w:t>
            </w:r>
          </w:p>
        </w:tc>
      </w:tr>
      <w:tr w:rsidR="00A73448">
        <w:tc>
          <w:tcPr>
            <w:tcW w:w="1548" w:type="dxa"/>
          </w:tcPr>
          <w:p w:rsidR="00A73448" w:rsidRPr="002575BF" w:rsidRDefault="00A73448">
            <w:pPr>
              <w:jc w:val="center"/>
              <w:rPr>
                <w:bCs/>
              </w:rPr>
            </w:pPr>
            <w:r w:rsidRPr="002575BF">
              <w:rPr>
                <w:bCs/>
              </w:rPr>
              <w:t>7:07</w:t>
            </w:r>
          </w:p>
          <w:p w:rsidR="00A73448" w:rsidRPr="002575BF" w:rsidRDefault="00A73448">
            <w:pPr>
              <w:jc w:val="center"/>
              <w:rPr>
                <w:bCs/>
              </w:rPr>
            </w:pPr>
            <w:r w:rsidRPr="002575BF">
              <w:rPr>
                <w:bCs/>
                <w:sz w:val="20"/>
              </w:rPr>
              <w:t>Math</w:t>
            </w:r>
          </w:p>
        </w:tc>
        <w:tc>
          <w:tcPr>
            <w:tcW w:w="5124" w:type="dxa"/>
          </w:tcPr>
          <w:p w:rsidR="00A73448" w:rsidRPr="002575BF" w:rsidRDefault="00A73448">
            <w:pPr>
              <w:ind w:right="156"/>
              <w:jc w:val="both"/>
              <w:rPr>
                <w:rFonts w:cs="Arial"/>
                <w:bCs/>
              </w:rPr>
            </w:pPr>
            <w:r w:rsidRPr="002575BF">
              <w:rPr>
                <w:rFonts w:cs="Arial"/>
                <w:bCs/>
              </w:rPr>
              <w:t>Consider developing supplemental materials for practice to improve computation scores.</w:t>
            </w:r>
          </w:p>
          <w:p w:rsidR="00A73448" w:rsidRPr="002575BF" w:rsidRDefault="00A73448">
            <w:pPr>
              <w:ind w:right="156"/>
              <w:jc w:val="both"/>
              <w:rPr>
                <w:rFonts w:cs="Arial"/>
                <w:bCs/>
              </w:rPr>
            </w:pPr>
          </w:p>
        </w:tc>
        <w:tc>
          <w:tcPr>
            <w:tcW w:w="1356" w:type="dxa"/>
          </w:tcPr>
          <w:p w:rsidR="00A73448" w:rsidRPr="002575BF" w:rsidRDefault="00A73448">
            <w:pPr>
              <w:jc w:val="center"/>
              <w:rPr>
                <w:rFonts w:cs="Arial"/>
                <w:bCs/>
                <w:sz w:val="8"/>
              </w:rPr>
            </w:pPr>
          </w:p>
          <w:p w:rsidR="00A73448" w:rsidRPr="002575BF" w:rsidRDefault="00A73448">
            <w:pPr>
              <w:jc w:val="center"/>
              <w:rPr>
                <w:rFonts w:cs="Arial"/>
                <w:bCs/>
              </w:rPr>
            </w:pPr>
            <w:r w:rsidRPr="002575BF">
              <w:rPr>
                <w:rFonts w:cs="Arial"/>
                <w:bCs/>
              </w:rPr>
              <w:t>2006-07</w:t>
            </w:r>
          </w:p>
        </w:tc>
        <w:tc>
          <w:tcPr>
            <w:tcW w:w="1440" w:type="dxa"/>
          </w:tcPr>
          <w:p w:rsidR="00A73448" w:rsidRPr="002575BF" w:rsidRDefault="00A73448" w:rsidP="00A73448">
            <w:pPr>
              <w:jc w:val="center"/>
              <w:rPr>
                <w:bCs/>
                <w:sz w:val="8"/>
                <w:szCs w:val="8"/>
              </w:rPr>
            </w:pPr>
          </w:p>
          <w:p w:rsidR="00A73448" w:rsidRPr="002575BF" w:rsidRDefault="00A73448" w:rsidP="00A73448">
            <w:pPr>
              <w:jc w:val="center"/>
              <w:rPr>
                <w:bCs/>
              </w:rPr>
            </w:pPr>
            <w:r w:rsidRPr="002575BF">
              <w:rPr>
                <w:bCs/>
              </w:rPr>
              <w:t>2006-07</w:t>
            </w:r>
          </w:p>
        </w:tc>
        <w:tc>
          <w:tcPr>
            <w:tcW w:w="5040" w:type="dxa"/>
          </w:tcPr>
          <w:p w:rsidR="00A73448" w:rsidRPr="002575BF" w:rsidRDefault="00A73448">
            <w:pPr>
              <w:rPr>
                <w:bCs/>
              </w:rPr>
            </w:pPr>
            <w:r w:rsidRPr="002575BF">
              <w:rPr>
                <w:bCs/>
              </w:rPr>
              <w:t>Many of the teachers have obtained supplemental materials and have revised their math program so students have more practice with computation.</w:t>
            </w:r>
          </w:p>
        </w:tc>
      </w:tr>
      <w:tr w:rsidR="00A73448">
        <w:tc>
          <w:tcPr>
            <w:tcW w:w="1548" w:type="dxa"/>
          </w:tcPr>
          <w:p w:rsidR="00A73448" w:rsidRPr="002575BF" w:rsidRDefault="00A73448">
            <w:pPr>
              <w:jc w:val="center"/>
              <w:rPr>
                <w:bCs/>
              </w:rPr>
            </w:pPr>
          </w:p>
        </w:tc>
        <w:tc>
          <w:tcPr>
            <w:tcW w:w="5124" w:type="dxa"/>
          </w:tcPr>
          <w:p w:rsidR="00A73448" w:rsidRPr="002575BF" w:rsidRDefault="00A73448">
            <w:pPr>
              <w:pStyle w:val="BodyText2"/>
            </w:pPr>
          </w:p>
        </w:tc>
        <w:tc>
          <w:tcPr>
            <w:tcW w:w="1356" w:type="dxa"/>
          </w:tcPr>
          <w:p w:rsidR="00A73448" w:rsidRPr="002575BF" w:rsidRDefault="00A73448">
            <w:pPr>
              <w:jc w:val="center"/>
              <w:rPr>
                <w:rFonts w:cs="Arial"/>
                <w:bCs/>
                <w:sz w:val="8"/>
              </w:rPr>
            </w:pPr>
          </w:p>
        </w:tc>
        <w:tc>
          <w:tcPr>
            <w:tcW w:w="1440" w:type="dxa"/>
          </w:tcPr>
          <w:p w:rsidR="00A73448" w:rsidRPr="002575BF" w:rsidRDefault="00A73448" w:rsidP="00A73448">
            <w:pPr>
              <w:jc w:val="center"/>
              <w:rPr>
                <w:bCs/>
              </w:rPr>
            </w:pPr>
          </w:p>
        </w:tc>
        <w:tc>
          <w:tcPr>
            <w:tcW w:w="5040" w:type="dxa"/>
          </w:tcPr>
          <w:p w:rsidR="00A73448" w:rsidRPr="002575BF" w:rsidRDefault="00A73448">
            <w:pPr>
              <w:rPr>
                <w:bCs/>
              </w:rPr>
            </w:pPr>
          </w:p>
        </w:tc>
      </w:tr>
      <w:tr w:rsidR="00A73448">
        <w:tc>
          <w:tcPr>
            <w:tcW w:w="1548" w:type="dxa"/>
          </w:tcPr>
          <w:p w:rsidR="00A73448" w:rsidRPr="002575BF" w:rsidRDefault="00A73448" w:rsidP="00FB5C2A">
            <w:pPr>
              <w:jc w:val="center"/>
              <w:rPr>
                <w:bCs/>
              </w:rPr>
            </w:pPr>
            <w:r w:rsidRPr="002575BF">
              <w:rPr>
                <w:bCs/>
              </w:rPr>
              <w:t>Section &amp;</w:t>
            </w:r>
          </w:p>
          <w:p w:rsidR="00A73448" w:rsidRPr="002575BF" w:rsidRDefault="00A73448" w:rsidP="00FB5C2A">
            <w:pPr>
              <w:jc w:val="center"/>
              <w:rPr>
                <w:bCs/>
              </w:rPr>
            </w:pPr>
            <w:r w:rsidRPr="002575BF">
              <w:rPr>
                <w:bCs/>
              </w:rPr>
              <w:t>Standard Number</w:t>
            </w:r>
          </w:p>
        </w:tc>
        <w:tc>
          <w:tcPr>
            <w:tcW w:w="5124" w:type="dxa"/>
          </w:tcPr>
          <w:p w:rsidR="00A73448" w:rsidRPr="002575BF" w:rsidRDefault="00A73448" w:rsidP="00FB5C2A">
            <w:pPr>
              <w:jc w:val="center"/>
              <w:rPr>
                <w:bCs/>
              </w:rPr>
            </w:pPr>
            <w:r w:rsidRPr="002575BF">
              <w:rPr>
                <w:bCs/>
              </w:rPr>
              <w:t>Part II:  Recommendation Report for Standards  --  Visiting Team Concern          and Recommendation</w:t>
            </w:r>
          </w:p>
        </w:tc>
        <w:tc>
          <w:tcPr>
            <w:tcW w:w="1356" w:type="dxa"/>
          </w:tcPr>
          <w:p w:rsidR="00A73448" w:rsidRPr="002575BF" w:rsidRDefault="00A73448" w:rsidP="00FB5C2A">
            <w:pPr>
              <w:rPr>
                <w:bCs/>
                <w:sz w:val="12"/>
              </w:rPr>
            </w:pPr>
          </w:p>
          <w:p w:rsidR="00A73448" w:rsidRPr="002575BF" w:rsidRDefault="00A73448" w:rsidP="00FB5C2A">
            <w:pPr>
              <w:jc w:val="center"/>
              <w:rPr>
                <w:bCs/>
              </w:rPr>
            </w:pPr>
            <w:r w:rsidRPr="002575BF">
              <w:rPr>
                <w:bCs/>
              </w:rPr>
              <w:t>Target</w:t>
            </w:r>
          </w:p>
          <w:p w:rsidR="00A73448" w:rsidRPr="002575BF" w:rsidRDefault="00A73448" w:rsidP="00FB5C2A">
            <w:pPr>
              <w:jc w:val="center"/>
              <w:rPr>
                <w:bCs/>
              </w:rPr>
            </w:pPr>
            <w:r w:rsidRPr="002575BF">
              <w:rPr>
                <w:bCs/>
              </w:rPr>
              <w:t>Year</w:t>
            </w:r>
          </w:p>
        </w:tc>
        <w:tc>
          <w:tcPr>
            <w:tcW w:w="1440" w:type="dxa"/>
          </w:tcPr>
          <w:p w:rsidR="00A73448" w:rsidRPr="002575BF" w:rsidRDefault="00A73448" w:rsidP="00FB5C2A">
            <w:pPr>
              <w:rPr>
                <w:bCs/>
                <w:sz w:val="12"/>
              </w:rPr>
            </w:pPr>
          </w:p>
          <w:p w:rsidR="00A73448" w:rsidRPr="002575BF" w:rsidRDefault="00A73448" w:rsidP="00FB5C2A">
            <w:pPr>
              <w:jc w:val="center"/>
              <w:rPr>
                <w:bCs/>
              </w:rPr>
            </w:pPr>
            <w:r w:rsidRPr="002575BF">
              <w:rPr>
                <w:bCs/>
              </w:rPr>
              <w:t>Year</w:t>
            </w:r>
          </w:p>
          <w:p w:rsidR="00A73448" w:rsidRPr="002575BF" w:rsidRDefault="00A73448" w:rsidP="00FB5C2A">
            <w:pPr>
              <w:jc w:val="center"/>
              <w:rPr>
                <w:bCs/>
              </w:rPr>
            </w:pPr>
            <w:r w:rsidRPr="002575BF">
              <w:rPr>
                <w:bCs/>
              </w:rPr>
              <w:t>Addressed</w:t>
            </w:r>
          </w:p>
        </w:tc>
        <w:tc>
          <w:tcPr>
            <w:tcW w:w="5040" w:type="dxa"/>
          </w:tcPr>
          <w:p w:rsidR="00A73448" w:rsidRPr="002575BF" w:rsidRDefault="00A73448" w:rsidP="00FB5C2A">
            <w:pPr>
              <w:rPr>
                <w:bCs/>
                <w:sz w:val="12"/>
              </w:rPr>
            </w:pPr>
          </w:p>
          <w:p w:rsidR="00A73448" w:rsidRPr="002575BF" w:rsidRDefault="00A73448" w:rsidP="00FB5C2A">
            <w:pPr>
              <w:jc w:val="center"/>
              <w:rPr>
                <w:bCs/>
              </w:rPr>
            </w:pPr>
            <w:r w:rsidRPr="002575BF">
              <w:rPr>
                <w:bCs/>
              </w:rPr>
              <w:t xml:space="preserve">Part III:  Goal Completion Report – </w:t>
            </w:r>
          </w:p>
          <w:p w:rsidR="00A73448" w:rsidRPr="002575BF" w:rsidRDefault="00A73448" w:rsidP="00FB5C2A">
            <w:pPr>
              <w:jc w:val="center"/>
              <w:rPr>
                <w:bCs/>
              </w:rPr>
            </w:pPr>
            <w:r w:rsidRPr="002575BF">
              <w:rPr>
                <w:bCs/>
              </w:rPr>
              <w:t>Action Taken</w:t>
            </w:r>
          </w:p>
        </w:tc>
      </w:tr>
      <w:tr w:rsidR="00A73448">
        <w:tc>
          <w:tcPr>
            <w:tcW w:w="1548" w:type="dxa"/>
          </w:tcPr>
          <w:p w:rsidR="00A73448" w:rsidRPr="002575BF" w:rsidRDefault="00A73448">
            <w:pPr>
              <w:jc w:val="center"/>
              <w:rPr>
                <w:bCs/>
              </w:rPr>
            </w:pPr>
            <w:r w:rsidRPr="002575BF">
              <w:rPr>
                <w:bCs/>
              </w:rPr>
              <w:t>7:08</w:t>
            </w:r>
          </w:p>
          <w:p w:rsidR="00A73448" w:rsidRPr="002575BF" w:rsidRDefault="00A73448">
            <w:pPr>
              <w:jc w:val="center"/>
              <w:rPr>
                <w:bCs/>
              </w:rPr>
            </w:pPr>
            <w:r w:rsidRPr="002575BF">
              <w:rPr>
                <w:bCs/>
                <w:sz w:val="20"/>
              </w:rPr>
              <w:t xml:space="preserve">Math </w:t>
            </w:r>
          </w:p>
        </w:tc>
        <w:tc>
          <w:tcPr>
            <w:tcW w:w="5124" w:type="dxa"/>
          </w:tcPr>
          <w:p w:rsidR="00A73448" w:rsidRPr="002575BF" w:rsidRDefault="00A73448">
            <w:pPr>
              <w:pStyle w:val="BodyText2"/>
            </w:pPr>
            <w:r w:rsidRPr="002575BF">
              <w:t>Look for ways to modify the assessment tools.</w:t>
            </w:r>
          </w:p>
          <w:p w:rsidR="00A73448" w:rsidRPr="002575BF" w:rsidRDefault="00A73448">
            <w:pPr>
              <w:ind w:right="156"/>
              <w:jc w:val="both"/>
              <w:rPr>
                <w:rFonts w:cs="Arial"/>
                <w:bCs/>
                <w:sz w:val="16"/>
              </w:rPr>
            </w:pPr>
          </w:p>
        </w:tc>
        <w:tc>
          <w:tcPr>
            <w:tcW w:w="1356" w:type="dxa"/>
          </w:tcPr>
          <w:p w:rsidR="00A73448" w:rsidRPr="002575BF" w:rsidRDefault="00A73448">
            <w:pPr>
              <w:jc w:val="center"/>
              <w:rPr>
                <w:rFonts w:cs="Arial"/>
                <w:bCs/>
                <w:sz w:val="8"/>
              </w:rPr>
            </w:pPr>
          </w:p>
          <w:p w:rsidR="00A73448" w:rsidRPr="002575BF" w:rsidRDefault="00A73448">
            <w:pPr>
              <w:jc w:val="center"/>
              <w:rPr>
                <w:rFonts w:cs="Arial"/>
                <w:bCs/>
              </w:rPr>
            </w:pPr>
            <w:r w:rsidRPr="002575BF">
              <w:rPr>
                <w:rFonts w:cs="Arial"/>
                <w:bCs/>
              </w:rPr>
              <w:t>2006-07</w:t>
            </w:r>
          </w:p>
        </w:tc>
        <w:tc>
          <w:tcPr>
            <w:tcW w:w="1440" w:type="dxa"/>
          </w:tcPr>
          <w:p w:rsidR="00A73448" w:rsidRPr="002575BF" w:rsidRDefault="00A73448" w:rsidP="00FB5C2A">
            <w:pPr>
              <w:jc w:val="center"/>
              <w:rPr>
                <w:bCs/>
                <w:sz w:val="8"/>
                <w:szCs w:val="8"/>
              </w:rPr>
            </w:pPr>
          </w:p>
          <w:p w:rsidR="00A73448" w:rsidRPr="002575BF" w:rsidRDefault="00A73448" w:rsidP="00FB5C2A">
            <w:pPr>
              <w:jc w:val="center"/>
              <w:rPr>
                <w:bCs/>
              </w:rPr>
            </w:pPr>
            <w:r w:rsidRPr="002575BF">
              <w:rPr>
                <w:bCs/>
              </w:rPr>
              <w:t>2006-07</w:t>
            </w:r>
          </w:p>
        </w:tc>
        <w:tc>
          <w:tcPr>
            <w:tcW w:w="5040" w:type="dxa"/>
          </w:tcPr>
          <w:p w:rsidR="00A73448" w:rsidRPr="002575BF" w:rsidRDefault="00A73448">
            <w:pPr>
              <w:rPr>
                <w:bCs/>
              </w:rPr>
            </w:pPr>
            <w:r w:rsidRPr="002575BF">
              <w:rPr>
                <w:bCs/>
              </w:rPr>
              <w:t>Teachers have modified the math assessment tools, by eliminating various problems, working problems together as a class or rewriting the assessment.</w:t>
            </w:r>
          </w:p>
        </w:tc>
      </w:tr>
      <w:tr w:rsidR="00A73448">
        <w:tc>
          <w:tcPr>
            <w:tcW w:w="1548" w:type="dxa"/>
          </w:tcPr>
          <w:p w:rsidR="00A73448" w:rsidRPr="002575BF" w:rsidRDefault="00A73448">
            <w:pPr>
              <w:jc w:val="center"/>
              <w:rPr>
                <w:bCs/>
              </w:rPr>
            </w:pPr>
            <w:r w:rsidRPr="002575BF">
              <w:rPr>
                <w:bCs/>
              </w:rPr>
              <w:t>7:09</w:t>
            </w:r>
          </w:p>
          <w:p w:rsidR="00A73448" w:rsidRPr="002575BF" w:rsidRDefault="00A73448">
            <w:pPr>
              <w:jc w:val="center"/>
              <w:rPr>
                <w:bCs/>
              </w:rPr>
            </w:pPr>
            <w:r w:rsidRPr="002575BF">
              <w:rPr>
                <w:bCs/>
                <w:sz w:val="20"/>
              </w:rPr>
              <w:t xml:space="preserve">Math </w:t>
            </w:r>
          </w:p>
        </w:tc>
        <w:tc>
          <w:tcPr>
            <w:tcW w:w="5124" w:type="dxa"/>
          </w:tcPr>
          <w:p w:rsidR="00A73448" w:rsidRPr="002575BF" w:rsidRDefault="00A73448">
            <w:pPr>
              <w:ind w:right="156"/>
              <w:jc w:val="both"/>
              <w:rPr>
                <w:rFonts w:cs="Arial"/>
                <w:bCs/>
              </w:rPr>
            </w:pPr>
            <w:r w:rsidRPr="002575BF">
              <w:rPr>
                <w:rFonts w:cs="Arial"/>
                <w:bCs/>
              </w:rPr>
              <w:t>Consider ways to add additional resources to supplement extra practice so mastery can occur.</w:t>
            </w:r>
          </w:p>
        </w:tc>
        <w:tc>
          <w:tcPr>
            <w:tcW w:w="1356" w:type="dxa"/>
          </w:tcPr>
          <w:p w:rsidR="00A73448" w:rsidRPr="002575BF" w:rsidRDefault="00A73448">
            <w:pPr>
              <w:jc w:val="center"/>
              <w:rPr>
                <w:rFonts w:cs="Arial"/>
                <w:bCs/>
                <w:sz w:val="8"/>
              </w:rPr>
            </w:pPr>
          </w:p>
          <w:p w:rsidR="00A73448" w:rsidRPr="002575BF" w:rsidRDefault="00A73448">
            <w:pPr>
              <w:jc w:val="center"/>
              <w:rPr>
                <w:rFonts w:cs="Arial"/>
                <w:bCs/>
              </w:rPr>
            </w:pPr>
            <w:r w:rsidRPr="002575BF">
              <w:rPr>
                <w:rFonts w:cs="Arial"/>
                <w:bCs/>
              </w:rPr>
              <w:t>2006-07</w:t>
            </w:r>
          </w:p>
        </w:tc>
        <w:tc>
          <w:tcPr>
            <w:tcW w:w="1440" w:type="dxa"/>
          </w:tcPr>
          <w:p w:rsidR="00A73448" w:rsidRPr="002575BF" w:rsidRDefault="00A73448" w:rsidP="00FB5C2A">
            <w:pPr>
              <w:jc w:val="center"/>
              <w:rPr>
                <w:bCs/>
                <w:sz w:val="8"/>
                <w:szCs w:val="8"/>
              </w:rPr>
            </w:pPr>
          </w:p>
          <w:p w:rsidR="00A73448" w:rsidRPr="002575BF" w:rsidRDefault="00A73448" w:rsidP="00FB5C2A">
            <w:pPr>
              <w:jc w:val="center"/>
              <w:rPr>
                <w:bCs/>
              </w:rPr>
            </w:pPr>
            <w:r w:rsidRPr="002575BF">
              <w:rPr>
                <w:bCs/>
              </w:rPr>
              <w:t>2006-07</w:t>
            </w:r>
          </w:p>
        </w:tc>
        <w:tc>
          <w:tcPr>
            <w:tcW w:w="5040" w:type="dxa"/>
          </w:tcPr>
          <w:p w:rsidR="00A73448" w:rsidRPr="002575BF" w:rsidRDefault="00A73448">
            <w:pPr>
              <w:rPr>
                <w:bCs/>
              </w:rPr>
            </w:pPr>
            <w:r w:rsidRPr="002575BF">
              <w:rPr>
                <w:bCs/>
              </w:rPr>
              <w:t>Teachers have found supplemental materials so that students can have extra practice.  This will be an ongoing situation.</w:t>
            </w:r>
          </w:p>
        </w:tc>
      </w:tr>
      <w:tr w:rsidR="00A73448">
        <w:tc>
          <w:tcPr>
            <w:tcW w:w="1548" w:type="dxa"/>
          </w:tcPr>
          <w:p w:rsidR="00A73448" w:rsidRPr="002575BF" w:rsidRDefault="00A73448">
            <w:pPr>
              <w:jc w:val="center"/>
              <w:rPr>
                <w:bCs/>
              </w:rPr>
            </w:pPr>
            <w:r w:rsidRPr="002575BF">
              <w:rPr>
                <w:bCs/>
              </w:rPr>
              <w:t>7:10</w:t>
            </w:r>
          </w:p>
          <w:p w:rsidR="00A73448" w:rsidRPr="002575BF" w:rsidRDefault="00A73448">
            <w:pPr>
              <w:jc w:val="center"/>
              <w:rPr>
                <w:bCs/>
              </w:rPr>
            </w:pPr>
            <w:r w:rsidRPr="002575BF">
              <w:rPr>
                <w:bCs/>
                <w:sz w:val="20"/>
              </w:rPr>
              <w:t xml:space="preserve">Art </w:t>
            </w:r>
          </w:p>
        </w:tc>
        <w:tc>
          <w:tcPr>
            <w:tcW w:w="5124" w:type="dxa"/>
          </w:tcPr>
          <w:p w:rsidR="00A73448" w:rsidRPr="002575BF" w:rsidRDefault="00A73448">
            <w:pPr>
              <w:ind w:right="156"/>
              <w:jc w:val="both"/>
              <w:rPr>
                <w:rFonts w:cs="Arial"/>
                <w:bCs/>
              </w:rPr>
            </w:pPr>
            <w:r w:rsidRPr="002575BF">
              <w:rPr>
                <w:rFonts w:cs="Arial"/>
                <w:bCs/>
                <w:color w:val="000000"/>
              </w:rPr>
              <w:t xml:space="preserve">Continue to increase the availability of instructional materials and investigate </w:t>
            </w:r>
            <w:r w:rsidRPr="002575BF">
              <w:rPr>
                <w:rFonts w:cs="Arial"/>
                <w:bCs/>
                <w:color w:val="000000"/>
              </w:rPr>
              <w:lastRenderedPageBreak/>
              <w:t>programs that will serve as teacher support.</w:t>
            </w:r>
          </w:p>
        </w:tc>
        <w:tc>
          <w:tcPr>
            <w:tcW w:w="1356" w:type="dxa"/>
          </w:tcPr>
          <w:p w:rsidR="00A73448" w:rsidRPr="002575BF" w:rsidRDefault="00A73448">
            <w:pPr>
              <w:jc w:val="center"/>
              <w:rPr>
                <w:rFonts w:cs="Arial"/>
                <w:bCs/>
                <w:sz w:val="8"/>
              </w:rPr>
            </w:pPr>
          </w:p>
          <w:p w:rsidR="00A73448" w:rsidRPr="002575BF" w:rsidRDefault="00A73448">
            <w:pPr>
              <w:jc w:val="center"/>
              <w:rPr>
                <w:rFonts w:cs="Arial"/>
                <w:bCs/>
              </w:rPr>
            </w:pPr>
            <w:r w:rsidRPr="002575BF">
              <w:rPr>
                <w:rFonts w:cs="Arial"/>
                <w:bCs/>
              </w:rPr>
              <w:t>2006-07</w:t>
            </w:r>
          </w:p>
          <w:p w:rsidR="00A73448" w:rsidRPr="002575BF" w:rsidRDefault="00A73448">
            <w:pPr>
              <w:jc w:val="center"/>
              <w:rPr>
                <w:rFonts w:cs="Arial"/>
                <w:bCs/>
                <w:sz w:val="4"/>
              </w:rPr>
            </w:pPr>
          </w:p>
          <w:p w:rsidR="00A73448" w:rsidRPr="002575BF" w:rsidRDefault="00A73448">
            <w:pPr>
              <w:jc w:val="center"/>
              <w:rPr>
                <w:rFonts w:cs="Arial"/>
                <w:bCs/>
              </w:rPr>
            </w:pPr>
            <w:r w:rsidRPr="002575BF">
              <w:rPr>
                <w:rFonts w:cs="Arial"/>
                <w:bCs/>
                <w:sz w:val="18"/>
              </w:rPr>
              <w:t>(on going)</w:t>
            </w:r>
          </w:p>
        </w:tc>
        <w:tc>
          <w:tcPr>
            <w:tcW w:w="1440" w:type="dxa"/>
          </w:tcPr>
          <w:p w:rsidR="00A73448" w:rsidRPr="002575BF" w:rsidRDefault="00A73448" w:rsidP="00FB5C2A">
            <w:pPr>
              <w:jc w:val="center"/>
              <w:rPr>
                <w:bCs/>
                <w:sz w:val="8"/>
                <w:szCs w:val="8"/>
              </w:rPr>
            </w:pPr>
          </w:p>
          <w:p w:rsidR="00A73448" w:rsidRPr="002575BF" w:rsidRDefault="00A73448" w:rsidP="00FB5C2A">
            <w:pPr>
              <w:jc w:val="center"/>
              <w:rPr>
                <w:bCs/>
              </w:rPr>
            </w:pPr>
            <w:r w:rsidRPr="002575BF">
              <w:rPr>
                <w:bCs/>
              </w:rPr>
              <w:t>2006-07</w:t>
            </w:r>
          </w:p>
        </w:tc>
        <w:tc>
          <w:tcPr>
            <w:tcW w:w="5040" w:type="dxa"/>
          </w:tcPr>
          <w:p w:rsidR="00A73448" w:rsidRPr="002575BF" w:rsidRDefault="00A73448">
            <w:pPr>
              <w:rPr>
                <w:bCs/>
              </w:rPr>
            </w:pPr>
            <w:r w:rsidRPr="002575BF">
              <w:rPr>
                <w:bCs/>
              </w:rPr>
              <w:t xml:space="preserve">We continue to subscribe to the Arts and Activities publication.  Teachers attend </w:t>
            </w:r>
            <w:r w:rsidRPr="002575BF">
              <w:rPr>
                <w:bCs/>
              </w:rPr>
              <w:lastRenderedPageBreak/>
              <w:t>conference workshops to obtain new art ideas. This is an ongoing situation.</w:t>
            </w:r>
          </w:p>
        </w:tc>
      </w:tr>
      <w:tr w:rsidR="00F373A4">
        <w:tc>
          <w:tcPr>
            <w:tcW w:w="1548" w:type="dxa"/>
          </w:tcPr>
          <w:p w:rsidR="00F373A4" w:rsidRPr="002575BF" w:rsidRDefault="00F373A4">
            <w:pPr>
              <w:jc w:val="center"/>
              <w:rPr>
                <w:bCs/>
              </w:rPr>
            </w:pPr>
            <w:r w:rsidRPr="002575BF">
              <w:rPr>
                <w:bCs/>
              </w:rPr>
              <w:lastRenderedPageBreak/>
              <w:t>7:11</w:t>
            </w:r>
          </w:p>
          <w:p w:rsidR="00F373A4" w:rsidRPr="002575BF" w:rsidRDefault="00F373A4">
            <w:pPr>
              <w:jc w:val="center"/>
              <w:rPr>
                <w:bCs/>
              </w:rPr>
            </w:pPr>
            <w:r w:rsidRPr="002575BF">
              <w:rPr>
                <w:bCs/>
                <w:sz w:val="20"/>
              </w:rPr>
              <w:t xml:space="preserve">Social Studies </w:t>
            </w:r>
          </w:p>
        </w:tc>
        <w:tc>
          <w:tcPr>
            <w:tcW w:w="5124" w:type="dxa"/>
          </w:tcPr>
          <w:p w:rsidR="00F373A4" w:rsidRPr="002575BF" w:rsidRDefault="00F373A4">
            <w:pPr>
              <w:ind w:right="156"/>
              <w:jc w:val="both"/>
              <w:rPr>
                <w:rFonts w:cs="Arial"/>
                <w:bCs/>
              </w:rPr>
            </w:pPr>
            <w:r w:rsidRPr="002575BF">
              <w:rPr>
                <w:rFonts w:cs="Arial"/>
                <w:bCs/>
              </w:rPr>
              <w:t>Staff should decide on what materials or subscriptions should be obtained in order to supplement the Social Studies curriculum at all levels.</w:t>
            </w:r>
          </w:p>
        </w:tc>
        <w:tc>
          <w:tcPr>
            <w:tcW w:w="1356" w:type="dxa"/>
          </w:tcPr>
          <w:p w:rsidR="00F373A4" w:rsidRPr="002575BF" w:rsidRDefault="00F373A4">
            <w:pPr>
              <w:jc w:val="center"/>
              <w:rPr>
                <w:rFonts w:cs="Arial"/>
                <w:bCs/>
                <w:sz w:val="8"/>
              </w:rPr>
            </w:pPr>
          </w:p>
          <w:p w:rsidR="00F373A4" w:rsidRPr="002575BF" w:rsidRDefault="00F373A4">
            <w:pPr>
              <w:jc w:val="center"/>
              <w:rPr>
                <w:rFonts w:cs="Arial"/>
                <w:bCs/>
              </w:rPr>
            </w:pPr>
            <w:r w:rsidRPr="002575BF">
              <w:rPr>
                <w:rFonts w:cs="Arial"/>
                <w:bCs/>
              </w:rPr>
              <w:t>2007-08</w:t>
            </w:r>
          </w:p>
          <w:p w:rsidR="00F373A4" w:rsidRPr="002575BF" w:rsidRDefault="00F373A4">
            <w:pPr>
              <w:jc w:val="center"/>
              <w:rPr>
                <w:rFonts w:cs="Arial"/>
                <w:bCs/>
                <w:sz w:val="4"/>
              </w:rPr>
            </w:pPr>
          </w:p>
          <w:p w:rsidR="00F373A4" w:rsidRPr="002575BF" w:rsidRDefault="00F373A4">
            <w:pPr>
              <w:jc w:val="center"/>
              <w:rPr>
                <w:rFonts w:cs="Arial"/>
                <w:bCs/>
              </w:rPr>
            </w:pPr>
            <w:r w:rsidRPr="002575BF">
              <w:rPr>
                <w:rFonts w:cs="Arial"/>
                <w:bCs/>
                <w:sz w:val="18"/>
              </w:rPr>
              <w:t>(on going)</w:t>
            </w:r>
          </w:p>
        </w:tc>
        <w:tc>
          <w:tcPr>
            <w:tcW w:w="1440" w:type="dxa"/>
          </w:tcPr>
          <w:p w:rsidR="00F373A4" w:rsidRPr="002575BF" w:rsidRDefault="00F373A4" w:rsidP="00FB5C2A">
            <w:pPr>
              <w:jc w:val="center"/>
              <w:rPr>
                <w:bCs/>
                <w:sz w:val="8"/>
                <w:szCs w:val="8"/>
              </w:rPr>
            </w:pPr>
          </w:p>
          <w:p w:rsidR="00F373A4" w:rsidRPr="002575BF" w:rsidRDefault="00F373A4" w:rsidP="00F373A4">
            <w:pPr>
              <w:jc w:val="center"/>
              <w:rPr>
                <w:bCs/>
              </w:rPr>
            </w:pPr>
            <w:r w:rsidRPr="002575BF">
              <w:rPr>
                <w:bCs/>
              </w:rPr>
              <w:t>2008-09</w:t>
            </w:r>
          </w:p>
        </w:tc>
        <w:tc>
          <w:tcPr>
            <w:tcW w:w="5040" w:type="dxa"/>
          </w:tcPr>
          <w:p w:rsidR="00F373A4" w:rsidRPr="002575BF" w:rsidRDefault="002636F5">
            <w:pPr>
              <w:rPr>
                <w:bCs/>
              </w:rPr>
            </w:pPr>
            <w:r w:rsidRPr="002575BF">
              <w:rPr>
                <w:bCs/>
              </w:rPr>
              <w:t>The Staff continues to obtain supple</w:t>
            </w:r>
            <w:r w:rsidR="00B06B46" w:rsidRPr="002575BF">
              <w:rPr>
                <w:bCs/>
              </w:rPr>
              <w:t>-</w:t>
            </w:r>
            <w:proofErr w:type="spellStart"/>
            <w:r w:rsidRPr="002575BF">
              <w:rPr>
                <w:bCs/>
              </w:rPr>
              <w:t>mentary</w:t>
            </w:r>
            <w:proofErr w:type="spellEnd"/>
            <w:r w:rsidRPr="002575BF">
              <w:rPr>
                <w:bCs/>
              </w:rPr>
              <w:t xml:space="preserve"> materials for the Social Studies curriculum at all levels.  Books, posters, and technology supplements were obtained this year.</w:t>
            </w:r>
          </w:p>
        </w:tc>
      </w:tr>
      <w:tr w:rsidR="00F373A4">
        <w:tc>
          <w:tcPr>
            <w:tcW w:w="1548" w:type="dxa"/>
          </w:tcPr>
          <w:p w:rsidR="00F373A4" w:rsidRPr="002575BF" w:rsidRDefault="00F373A4">
            <w:pPr>
              <w:jc w:val="center"/>
              <w:rPr>
                <w:bCs/>
              </w:rPr>
            </w:pPr>
            <w:r w:rsidRPr="002575BF">
              <w:rPr>
                <w:bCs/>
              </w:rPr>
              <w:t xml:space="preserve">7:12 </w:t>
            </w:r>
          </w:p>
          <w:p w:rsidR="00F373A4" w:rsidRPr="002575BF" w:rsidRDefault="00F373A4">
            <w:pPr>
              <w:jc w:val="center"/>
              <w:rPr>
                <w:bCs/>
              </w:rPr>
            </w:pPr>
            <w:r w:rsidRPr="002575BF">
              <w:rPr>
                <w:bCs/>
                <w:sz w:val="20"/>
              </w:rPr>
              <w:t>Music</w:t>
            </w:r>
          </w:p>
        </w:tc>
        <w:tc>
          <w:tcPr>
            <w:tcW w:w="5124" w:type="dxa"/>
          </w:tcPr>
          <w:p w:rsidR="00F373A4" w:rsidRPr="002575BF" w:rsidRDefault="00F373A4">
            <w:pPr>
              <w:ind w:right="156"/>
              <w:jc w:val="both"/>
              <w:rPr>
                <w:rFonts w:cs="Arial"/>
                <w:bCs/>
              </w:rPr>
            </w:pPr>
            <w:r w:rsidRPr="002575BF">
              <w:rPr>
                <w:rFonts w:cs="Arial"/>
                <w:bCs/>
              </w:rPr>
              <w:t>Create an area dedicated to music resources and classes in the next phase of building.</w:t>
            </w:r>
          </w:p>
        </w:tc>
        <w:tc>
          <w:tcPr>
            <w:tcW w:w="1356" w:type="dxa"/>
          </w:tcPr>
          <w:p w:rsidR="00F373A4" w:rsidRPr="002575BF" w:rsidRDefault="00F373A4">
            <w:pPr>
              <w:jc w:val="center"/>
              <w:rPr>
                <w:rFonts w:cs="Arial"/>
                <w:bCs/>
                <w:sz w:val="8"/>
              </w:rPr>
            </w:pPr>
          </w:p>
          <w:p w:rsidR="00F373A4" w:rsidRPr="002575BF" w:rsidRDefault="00F373A4">
            <w:pPr>
              <w:jc w:val="center"/>
              <w:rPr>
                <w:rFonts w:cs="Arial"/>
                <w:bCs/>
              </w:rPr>
            </w:pPr>
            <w:r w:rsidRPr="002575BF">
              <w:rPr>
                <w:rFonts w:cs="Arial"/>
                <w:bCs/>
              </w:rPr>
              <w:t>2012-13</w:t>
            </w:r>
          </w:p>
        </w:tc>
        <w:tc>
          <w:tcPr>
            <w:tcW w:w="1440" w:type="dxa"/>
          </w:tcPr>
          <w:p w:rsidR="00F373A4" w:rsidRPr="002575BF" w:rsidRDefault="00F373A4" w:rsidP="00FB5C2A">
            <w:pPr>
              <w:jc w:val="center"/>
              <w:rPr>
                <w:bCs/>
                <w:sz w:val="8"/>
                <w:szCs w:val="8"/>
              </w:rPr>
            </w:pPr>
          </w:p>
          <w:p w:rsidR="00F373A4" w:rsidRPr="002575BF" w:rsidRDefault="00F373A4" w:rsidP="00FB5C2A">
            <w:pPr>
              <w:jc w:val="center"/>
              <w:rPr>
                <w:bCs/>
              </w:rPr>
            </w:pPr>
            <w:r w:rsidRPr="002575BF">
              <w:rPr>
                <w:bCs/>
              </w:rPr>
              <w:t>2006-07</w:t>
            </w:r>
          </w:p>
        </w:tc>
        <w:tc>
          <w:tcPr>
            <w:tcW w:w="5040" w:type="dxa"/>
          </w:tcPr>
          <w:p w:rsidR="00F373A4" w:rsidRPr="002575BF" w:rsidRDefault="00F373A4">
            <w:pPr>
              <w:rPr>
                <w:bCs/>
              </w:rPr>
            </w:pPr>
            <w:r w:rsidRPr="002575BF">
              <w:rPr>
                <w:bCs/>
              </w:rPr>
              <w:t>The Phase II building plan has a designated music room.  The congregational assembly voted on April 15, 2007. Phase two of the building project will break ground at the beginning of August with a completion date in February 2008.</w:t>
            </w:r>
          </w:p>
        </w:tc>
      </w:tr>
      <w:tr w:rsidR="00F373A4">
        <w:tc>
          <w:tcPr>
            <w:tcW w:w="1548" w:type="dxa"/>
          </w:tcPr>
          <w:p w:rsidR="00F373A4" w:rsidRPr="002575BF" w:rsidRDefault="00F373A4">
            <w:pPr>
              <w:jc w:val="center"/>
              <w:rPr>
                <w:bCs/>
              </w:rPr>
            </w:pPr>
            <w:r w:rsidRPr="002575BF">
              <w:rPr>
                <w:bCs/>
              </w:rPr>
              <w:t xml:space="preserve">7:13 </w:t>
            </w:r>
          </w:p>
          <w:p w:rsidR="00F373A4" w:rsidRPr="002575BF" w:rsidRDefault="00F373A4">
            <w:pPr>
              <w:jc w:val="center"/>
              <w:rPr>
                <w:bCs/>
              </w:rPr>
            </w:pPr>
            <w:r w:rsidRPr="002575BF">
              <w:rPr>
                <w:bCs/>
                <w:sz w:val="20"/>
              </w:rPr>
              <w:t>Science</w:t>
            </w:r>
          </w:p>
        </w:tc>
        <w:tc>
          <w:tcPr>
            <w:tcW w:w="5124" w:type="dxa"/>
          </w:tcPr>
          <w:p w:rsidR="00F373A4" w:rsidRPr="002575BF" w:rsidRDefault="00F373A4">
            <w:pPr>
              <w:ind w:right="156"/>
              <w:jc w:val="both"/>
              <w:rPr>
                <w:rFonts w:cs="Arial"/>
                <w:bCs/>
              </w:rPr>
            </w:pPr>
            <w:r w:rsidRPr="002575BF">
              <w:rPr>
                <w:rFonts w:cs="Arial"/>
                <w:bCs/>
              </w:rPr>
              <w:t>Continue pursuing Phase II of the building program to include a science lab.</w:t>
            </w:r>
          </w:p>
        </w:tc>
        <w:tc>
          <w:tcPr>
            <w:tcW w:w="1356" w:type="dxa"/>
          </w:tcPr>
          <w:p w:rsidR="00F373A4" w:rsidRPr="002575BF" w:rsidRDefault="00F373A4">
            <w:pPr>
              <w:jc w:val="center"/>
              <w:rPr>
                <w:rFonts w:cs="Arial"/>
                <w:bCs/>
                <w:sz w:val="8"/>
              </w:rPr>
            </w:pPr>
          </w:p>
          <w:p w:rsidR="00F373A4" w:rsidRPr="002575BF" w:rsidRDefault="00F373A4">
            <w:pPr>
              <w:jc w:val="center"/>
              <w:rPr>
                <w:rFonts w:cs="Arial"/>
                <w:bCs/>
              </w:rPr>
            </w:pPr>
            <w:r w:rsidRPr="002575BF">
              <w:rPr>
                <w:rFonts w:cs="Arial"/>
                <w:bCs/>
              </w:rPr>
              <w:t>2012-13</w:t>
            </w:r>
          </w:p>
        </w:tc>
        <w:tc>
          <w:tcPr>
            <w:tcW w:w="1440" w:type="dxa"/>
          </w:tcPr>
          <w:p w:rsidR="00F373A4" w:rsidRPr="002575BF" w:rsidRDefault="00C81A4B">
            <w:pPr>
              <w:rPr>
                <w:bCs/>
              </w:rPr>
            </w:pPr>
            <w:r>
              <w:rPr>
                <w:bCs/>
              </w:rPr>
              <w:t>2007-2008</w:t>
            </w:r>
          </w:p>
        </w:tc>
        <w:tc>
          <w:tcPr>
            <w:tcW w:w="5040" w:type="dxa"/>
          </w:tcPr>
          <w:p w:rsidR="00F373A4" w:rsidRPr="002575BF" w:rsidRDefault="00F373A4">
            <w:pPr>
              <w:rPr>
                <w:bCs/>
              </w:rPr>
            </w:pPr>
            <w:r w:rsidRPr="002575BF">
              <w:rPr>
                <w:bCs/>
              </w:rPr>
              <w:t>The Phase II building plan has a designated Science Lab.  The congregational assembly voted on April 15, 2007. Phase two of the building project will break ground at the beginning of August with a completion date in February 2008.</w:t>
            </w:r>
          </w:p>
        </w:tc>
      </w:tr>
      <w:tr w:rsidR="00F373A4">
        <w:tc>
          <w:tcPr>
            <w:tcW w:w="1548" w:type="dxa"/>
          </w:tcPr>
          <w:p w:rsidR="00F373A4" w:rsidRPr="002575BF" w:rsidRDefault="00F373A4">
            <w:pPr>
              <w:jc w:val="center"/>
              <w:rPr>
                <w:bCs/>
              </w:rPr>
            </w:pPr>
            <w:r w:rsidRPr="002575BF">
              <w:rPr>
                <w:bCs/>
              </w:rPr>
              <w:t xml:space="preserve">7:14 </w:t>
            </w:r>
          </w:p>
          <w:p w:rsidR="00F373A4" w:rsidRPr="002575BF" w:rsidRDefault="00F373A4">
            <w:pPr>
              <w:jc w:val="center"/>
              <w:rPr>
                <w:bCs/>
              </w:rPr>
            </w:pPr>
            <w:r w:rsidRPr="002575BF">
              <w:rPr>
                <w:bCs/>
                <w:sz w:val="20"/>
              </w:rPr>
              <w:t>Science</w:t>
            </w:r>
          </w:p>
        </w:tc>
        <w:tc>
          <w:tcPr>
            <w:tcW w:w="5124" w:type="dxa"/>
          </w:tcPr>
          <w:p w:rsidR="00F373A4" w:rsidRPr="002575BF" w:rsidRDefault="00F373A4">
            <w:pPr>
              <w:ind w:right="156"/>
              <w:jc w:val="both"/>
              <w:rPr>
                <w:rFonts w:cs="Arial"/>
                <w:bCs/>
              </w:rPr>
            </w:pPr>
            <w:r w:rsidRPr="002575BF">
              <w:rPr>
                <w:rFonts w:cs="Arial"/>
                <w:bCs/>
              </w:rPr>
              <w:t>Consider arranging the schedules to allow for longer science periods when needed.</w:t>
            </w:r>
          </w:p>
        </w:tc>
        <w:tc>
          <w:tcPr>
            <w:tcW w:w="1356" w:type="dxa"/>
          </w:tcPr>
          <w:p w:rsidR="00F373A4" w:rsidRPr="002575BF" w:rsidRDefault="00F373A4">
            <w:pPr>
              <w:jc w:val="center"/>
              <w:rPr>
                <w:rFonts w:cs="Arial"/>
                <w:bCs/>
                <w:sz w:val="8"/>
              </w:rPr>
            </w:pPr>
          </w:p>
          <w:p w:rsidR="00F373A4" w:rsidRPr="002575BF" w:rsidRDefault="00F373A4">
            <w:pPr>
              <w:jc w:val="center"/>
              <w:rPr>
                <w:rFonts w:cs="Arial"/>
                <w:bCs/>
              </w:rPr>
            </w:pPr>
            <w:r w:rsidRPr="002575BF">
              <w:rPr>
                <w:rFonts w:cs="Arial"/>
                <w:bCs/>
              </w:rPr>
              <w:t>2006-07</w:t>
            </w:r>
          </w:p>
          <w:p w:rsidR="00F373A4" w:rsidRPr="002575BF" w:rsidRDefault="00F373A4">
            <w:pPr>
              <w:jc w:val="center"/>
              <w:rPr>
                <w:rFonts w:cs="Arial"/>
                <w:bCs/>
                <w:sz w:val="4"/>
              </w:rPr>
            </w:pPr>
          </w:p>
          <w:p w:rsidR="00F373A4" w:rsidRPr="002575BF" w:rsidRDefault="00F373A4">
            <w:pPr>
              <w:jc w:val="center"/>
              <w:rPr>
                <w:rFonts w:cs="Arial"/>
                <w:bCs/>
              </w:rPr>
            </w:pPr>
            <w:r w:rsidRPr="002575BF">
              <w:rPr>
                <w:rFonts w:cs="Arial"/>
                <w:bCs/>
                <w:sz w:val="18"/>
              </w:rPr>
              <w:t>(on going)</w:t>
            </w:r>
          </w:p>
        </w:tc>
        <w:tc>
          <w:tcPr>
            <w:tcW w:w="1440" w:type="dxa"/>
          </w:tcPr>
          <w:p w:rsidR="00F373A4" w:rsidRPr="002575BF" w:rsidRDefault="00F373A4" w:rsidP="00FB5C2A">
            <w:pPr>
              <w:jc w:val="center"/>
              <w:rPr>
                <w:bCs/>
                <w:sz w:val="8"/>
                <w:szCs w:val="8"/>
              </w:rPr>
            </w:pPr>
          </w:p>
          <w:p w:rsidR="00F373A4" w:rsidRPr="002575BF" w:rsidRDefault="00F373A4" w:rsidP="00FB5C2A">
            <w:pPr>
              <w:jc w:val="center"/>
              <w:rPr>
                <w:bCs/>
              </w:rPr>
            </w:pPr>
            <w:r w:rsidRPr="002575BF">
              <w:rPr>
                <w:bCs/>
              </w:rPr>
              <w:t>2006-07</w:t>
            </w:r>
          </w:p>
        </w:tc>
        <w:tc>
          <w:tcPr>
            <w:tcW w:w="5040" w:type="dxa"/>
          </w:tcPr>
          <w:p w:rsidR="00F373A4" w:rsidRPr="002575BF" w:rsidRDefault="00F373A4">
            <w:pPr>
              <w:rPr>
                <w:bCs/>
              </w:rPr>
            </w:pPr>
            <w:r w:rsidRPr="002575BF">
              <w:rPr>
                <w:bCs/>
              </w:rPr>
              <w:t>Teachers have arranged formal schedules to allow for longer science labs when needed.</w:t>
            </w:r>
          </w:p>
        </w:tc>
      </w:tr>
      <w:tr w:rsidR="00F373A4">
        <w:tc>
          <w:tcPr>
            <w:tcW w:w="1548" w:type="dxa"/>
          </w:tcPr>
          <w:p w:rsidR="00F373A4" w:rsidRPr="002575BF" w:rsidRDefault="00F373A4">
            <w:pPr>
              <w:jc w:val="center"/>
              <w:rPr>
                <w:bCs/>
              </w:rPr>
            </w:pPr>
            <w:r w:rsidRPr="002575BF">
              <w:rPr>
                <w:bCs/>
              </w:rPr>
              <w:t xml:space="preserve">7:15 </w:t>
            </w:r>
          </w:p>
          <w:p w:rsidR="00F373A4" w:rsidRPr="002575BF" w:rsidRDefault="00F373A4">
            <w:pPr>
              <w:jc w:val="center"/>
              <w:rPr>
                <w:bCs/>
                <w:sz w:val="20"/>
              </w:rPr>
            </w:pPr>
            <w:r w:rsidRPr="002575BF">
              <w:rPr>
                <w:bCs/>
                <w:sz w:val="20"/>
              </w:rPr>
              <w:t xml:space="preserve">Physical </w:t>
            </w:r>
          </w:p>
          <w:p w:rsidR="00F373A4" w:rsidRPr="002575BF" w:rsidRDefault="00F373A4">
            <w:pPr>
              <w:jc w:val="center"/>
              <w:rPr>
                <w:bCs/>
              </w:rPr>
            </w:pPr>
            <w:r w:rsidRPr="002575BF">
              <w:rPr>
                <w:bCs/>
                <w:sz w:val="20"/>
              </w:rPr>
              <w:t>Education</w:t>
            </w:r>
          </w:p>
        </w:tc>
        <w:tc>
          <w:tcPr>
            <w:tcW w:w="5124" w:type="dxa"/>
          </w:tcPr>
          <w:p w:rsidR="00F373A4" w:rsidRPr="002575BF" w:rsidRDefault="00F373A4">
            <w:pPr>
              <w:ind w:right="156"/>
              <w:jc w:val="both"/>
              <w:rPr>
                <w:rFonts w:cs="Arial"/>
                <w:bCs/>
              </w:rPr>
            </w:pPr>
            <w:r w:rsidRPr="002575BF">
              <w:rPr>
                <w:rFonts w:cs="Arial"/>
                <w:bCs/>
              </w:rPr>
              <w:t>Phase II of the most recent building project includes a gymnasium.  We encourage continued pursuit of this goal.</w:t>
            </w:r>
          </w:p>
        </w:tc>
        <w:tc>
          <w:tcPr>
            <w:tcW w:w="1356" w:type="dxa"/>
          </w:tcPr>
          <w:p w:rsidR="00F373A4" w:rsidRPr="002575BF" w:rsidRDefault="00F373A4">
            <w:pPr>
              <w:jc w:val="center"/>
              <w:rPr>
                <w:rFonts w:cs="Arial"/>
                <w:bCs/>
                <w:sz w:val="8"/>
              </w:rPr>
            </w:pPr>
          </w:p>
          <w:p w:rsidR="00F373A4" w:rsidRPr="002575BF" w:rsidRDefault="00F373A4">
            <w:pPr>
              <w:jc w:val="center"/>
              <w:rPr>
                <w:rFonts w:cs="Arial"/>
                <w:bCs/>
              </w:rPr>
            </w:pPr>
            <w:r w:rsidRPr="002575BF">
              <w:rPr>
                <w:rFonts w:cs="Arial"/>
                <w:bCs/>
              </w:rPr>
              <w:t>2012-13</w:t>
            </w:r>
          </w:p>
        </w:tc>
        <w:tc>
          <w:tcPr>
            <w:tcW w:w="1440" w:type="dxa"/>
          </w:tcPr>
          <w:p w:rsidR="00F373A4" w:rsidRPr="002575BF" w:rsidRDefault="00C81A4B">
            <w:pPr>
              <w:rPr>
                <w:bCs/>
              </w:rPr>
            </w:pPr>
            <w:r>
              <w:rPr>
                <w:bCs/>
              </w:rPr>
              <w:t>2007-2008</w:t>
            </w:r>
          </w:p>
        </w:tc>
        <w:tc>
          <w:tcPr>
            <w:tcW w:w="5040" w:type="dxa"/>
          </w:tcPr>
          <w:p w:rsidR="00F373A4" w:rsidRPr="002575BF" w:rsidRDefault="00F373A4">
            <w:pPr>
              <w:rPr>
                <w:bCs/>
              </w:rPr>
            </w:pPr>
            <w:r w:rsidRPr="002575BF">
              <w:rPr>
                <w:bCs/>
              </w:rPr>
              <w:t>The Phase II building plan has a gymnasium The congregational assembly voted on April 15, 2007. Phase two of the building project will break ground at the beginning of August with a completion date in February 2008.</w:t>
            </w:r>
          </w:p>
        </w:tc>
      </w:tr>
      <w:tr w:rsidR="00B06B46">
        <w:tc>
          <w:tcPr>
            <w:tcW w:w="1548" w:type="dxa"/>
          </w:tcPr>
          <w:p w:rsidR="00B06B46" w:rsidRPr="002575BF" w:rsidRDefault="00B06B46" w:rsidP="00FB5C2A">
            <w:pPr>
              <w:jc w:val="center"/>
              <w:rPr>
                <w:bCs/>
              </w:rPr>
            </w:pPr>
            <w:r w:rsidRPr="002575BF">
              <w:rPr>
                <w:bCs/>
              </w:rPr>
              <w:t>Section &amp;</w:t>
            </w:r>
          </w:p>
          <w:p w:rsidR="00B06B46" w:rsidRPr="002575BF" w:rsidRDefault="00B06B46" w:rsidP="00FB5C2A">
            <w:pPr>
              <w:jc w:val="center"/>
              <w:rPr>
                <w:bCs/>
              </w:rPr>
            </w:pPr>
            <w:r w:rsidRPr="002575BF">
              <w:rPr>
                <w:bCs/>
              </w:rPr>
              <w:t>Standard Number</w:t>
            </w:r>
          </w:p>
        </w:tc>
        <w:tc>
          <w:tcPr>
            <w:tcW w:w="5124" w:type="dxa"/>
          </w:tcPr>
          <w:p w:rsidR="00B06B46" w:rsidRPr="002575BF" w:rsidRDefault="00B06B46" w:rsidP="00FB5C2A">
            <w:pPr>
              <w:jc w:val="center"/>
              <w:rPr>
                <w:bCs/>
              </w:rPr>
            </w:pPr>
            <w:r w:rsidRPr="002575BF">
              <w:rPr>
                <w:bCs/>
              </w:rPr>
              <w:t>Part II:  Recommendation Report for Standards  --  Visiting Team Concern          and Recommendation</w:t>
            </w:r>
          </w:p>
        </w:tc>
        <w:tc>
          <w:tcPr>
            <w:tcW w:w="1356" w:type="dxa"/>
          </w:tcPr>
          <w:p w:rsidR="00B06B46" w:rsidRPr="002575BF" w:rsidRDefault="00B06B46" w:rsidP="00FB5C2A">
            <w:pPr>
              <w:rPr>
                <w:bCs/>
                <w:sz w:val="12"/>
              </w:rPr>
            </w:pPr>
          </w:p>
          <w:p w:rsidR="00B06B46" w:rsidRPr="002575BF" w:rsidRDefault="00B06B46" w:rsidP="00FB5C2A">
            <w:pPr>
              <w:jc w:val="center"/>
              <w:rPr>
                <w:bCs/>
              </w:rPr>
            </w:pPr>
            <w:r w:rsidRPr="002575BF">
              <w:rPr>
                <w:bCs/>
              </w:rPr>
              <w:t>Target</w:t>
            </w:r>
          </w:p>
          <w:p w:rsidR="00B06B46" w:rsidRPr="002575BF" w:rsidRDefault="00B06B46" w:rsidP="00FB5C2A">
            <w:pPr>
              <w:jc w:val="center"/>
              <w:rPr>
                <w:bCs/>
              </w:rPr>
            </w:pPr>
            <w:r w:rsidRPr="002575BF">
              <w:rPr>
                <w:bCs/>
              </w:rPr>
              <w:t>Year</w:t>
            </w:r>
          </w:p>
        </w:tc>
        <w:tc>
          <w:tcPr>
            <w:tcW w:w="1440" w:type="dxa"/>
          </w:tcPr>
          <w:p w:rsidR="00B06B46" w:rsidRPr="002575BF" w:rsidRDefault="00B06B46" w:rsidP="00FB5C2A">
            <w:pPr>
              <w:rPr>
                <w:bCs/>
                <w:sz w:val="12"/>
              </w:rPr>
            </w:pPr>
          </w:p>
          <w:p w:rsidR="00B06B46" w:rsidRPr="002575BF" w:rsidRDefault="00B06B46" w:rsidP="00FB5C2A">
            <w:pPr>
              <w:jc w:val="center"/>
              <w:rPr>
                <w:bCs/>
              </w:rPr>
            </w:pPr>
            <w:r w:rsidRPr="002575BF">
              <w:rPr>
                <w:bCs/>
              </w:rPr>
              <w:t>Year</w:t>
            </w:r>
          </w:p>
          <w:p w:rsidR="00B06B46" w:rsidRPr="002575BF" w:rsidRDefault="00B06B46" w:rsidP="00FB5C2A">
            <w:pPr>
              <w:jc w:val="center"/>
              <w:rPr>
                <w:bCs/>
              </w:rPr>
            </w:pPr>
            <w:r w:rsidRPr="002575BF">
              <w:rPr>
                <w:bCs/>
              </w:rPr>
              <w:t>Addressed</w:t>
            </w:r>
          </w:p>
        </w:tc>
        <w:tc>
          <w:tcPr>
            <w:tcW w:w="5040" w:type="dxa"/>
          </w:tcPr>
          <w:p w:rsidR="00B06B46" w:rsidRPr="002575BF" w:rsidRDefault="00B06B46" w:rsidP="00FB5C2A">
            <w:pPr>
              <w:rPr>
                <w:bCs/>
                <w:sz w:val="12"/>
              </w:rPr>
            </w:pPr>
          </w:p>
          <w:p w:rsidR="00B06B46" w:rsidRPr="002575BF" w:rsidRDefault="00B06B46" w:rsidP="00FB5C2A">
            <w:pPr>
              <w:jc w:val="center"/>
              <w:rPr>
                <w:bCs/>
              </w:rPr>
            </w:pPr>
            <w:r w:rsidRPr="002575BF">
              <w:rPr>
                <w:bCs/>
              </w:rPr>
              <w:t xml:space="preserve">Part III:  Goal Completion Report – </w:t>
            </w:r>
          </w:p>
          <w:p w:rsidR="00B06B46" w:rsidRPr="002575BF" w:rsidRDefault="00B06B46" w:rsidP="00FB5C2A">
            <w:pPr>
              <w:jc w:val="center"/>
              <w:rPr>
                <w:bCs/>
              </w:rPr>
            </w:pPr>
            <w:r w:rsidRPr="002575BF">
              <w:rPr>
                <w:bCs/>
              </w:rPr>
              <w:t>Action Taken</w:t>
            </w:r>
          </w:p>
        </w:tc>
      </w:tr>
      <w:tr w:rsidR="00B06B46">
        <w:tc>
          <w:tcPr>
            <w:tcW w:w="1548" w:type="dxa"/>
          </w:tcPr>
          <w:p w:rsidR="00B06B46" w:rsidRPr="002575BF" w:rsidRDefault="00B06B46">
            <w:pPr>
              <w:jc w:val="center"/>
              <w:rPr>
                <w:bCs/>
              </w:rPr>
            </w:pPr>
            <w:r w:rsidRPr="002575BF">
              <w:rPr>
                <w:bCs/>
              </w:rPr>
              <w:t xml:space="preserve">7:16 </w:t>
            </w:r>
          </w:p>
          <w:p w:rsidR="00B06B46" w:rsidRPr="002575BF" w:rsidRDefault="00B06B46">
            <w:pPr>
              <w:jc w:val="center"/>
              <w:rPr>
                <w:bCs/>
                <w:sz w:val="20"/>
              </w:rPr>
            </w:pPr>
            <w:r w:rsidRPr="002575BF">
              <w:rPr>
                <w:bCs/>
                <w:sz w:val="20"/>
              </w:rPr>
              <w:t>Physical</w:t>
            </w:r>
          </w:p>
          <w:p w:rsidR="00B06B46" w:rsidRPr="002575BF" w:rsidRDefault="00B06B46">
            <w:pPr>
              <w:jc w:val="center"/>
              <w:rPr>
                <w:bCs/>
              </w:rPr>
            </w:pPr>
            <w:r w:rsidRPr="002575BF">
              <w:rPr>
                <w:bCs/>
                <w:sz w:val="20"/>
              </w:rPr>
              <w:t>Education</w:t>
            </w:r>
          </w:p>
        </w:tc>
        <w:tc>
          <w:tcPr>
            <w:tcW w:w="5124" w:type="dxa"/>
          </w:tcPr>
          <w:p w:rsidR="00B06B46" w:rsidRPr="002575BF" w:rsidRDefault="00B06B46">
            <w:pPr>
              <w:ind w:right="156"/>
              <w:jc w:val="both"/>
              <w:rPr>
                <w:rFonts w:cs="Arial"/>
                <w:bCs/>
              </w:rPr>
            </w:pPr>
            <w:r w:rsidRPr="002575BF">
              <w:rPr>
                <w:rFonts w:cs="Arial"/>
                <w:bCs/>
              </w:rPr>
              <w:t>Develop the curriculum into a seasonal and week-by-week set of activities which are chosen to support the development of the larger and broader goals already in place.</w:t>
            </w:r>
          </w:p>
        </w:tc>
        <w:tc>
          <w:tcPr>
            <w:tcW w:w="1356" w:type="dxa"/>
          </w:tcPr>
          <w:p w:rsidR="00B06B46" w:rsidRPr="002575BF" w:rsidRDefault="00B06B46">
            <w:pPr>
              <w:jc w:val="center"/>
              <w:rPr>
                <w:rFonts w:cs="Arial"/>
                <w:bCs/>
                <w:sz w:val="8"/>
              </w:rPr>
            </w:pPr>
          </w:p>
          <w:p w:rsidR="00B06B46" w:rsidRPr="002575BF" w:rsidRDefault="00B06B46">
            <w:pPr>
              <w:jc w:val="center"/>
              <w:rPr>
                <w:rFonts w:cs="Arial"/>
                <w:bCs/>
              </w:rPr>
            </w:pPr>
            <w:r w:rsidRPr="002575BF">
              <w:rPr>
                <w:rFonts w:cs="Arial"/>
                <w:bCs/>
              </w:rPr>
              <w:t>2006-07</w:t>
            </w:r>
          </w:p>
        </w:tc>
        <w:tc>
          <w:tcPr>
            <w:tcW w:w="1440" w:type="dxa"/>
          </w:tcPr>
          <w:p w:rsidR="00B06B46" w:rsidRPr="002575BF" w:rsidRDefault="00B06B46" w:rsidP="00FB5C2A">
            <w:pPr>
              <w:jc w:val="center"/>
              <w:rPr>
                <w:bCs/>
                <w:sz w:val="8"/>
                <w:szCs w:val="8"/>
              </w:rPr>
            </w:pPr>
          </w:p>
          <w:p w:rsidR="00B06B46" w:rsidRPr="002575BF" w:rsidRDefault="00B06B46" w:rsidP="00FB5C2A">
            <w:pPr>
              <w:jc w:val="center"/>
              <w:rPr>
                <w:bCs/>
              </w:rPr>
            </w:pPr>
            <w:r w:rsidRPr="002575BF">
              <w:rPr>
                <w:bCs/>
              </w:rPr>
              <w:t>2006-07</w:t>
            </w:r>
          </w:p>
        </w:tc>
        <w:tc>
          <w:tcPr>
            <w:tcW w:w="5040" w:type="dxa"/>
          </w:tcPr>
          <w:p w:rsidR="00B06B46" w:rsidRPr="002575BF" w:rsidRDefault="00B06B46">
            <w:pPr>
              <w:rPr>
                <w:bCs/>
              </w:rPr>
            </w:pPr>
            <w:r w:rsidRPr="002575BF">
              <w:rPr>
                <w:bCs/>
              </w:rPr>
              <w:t xml:space="preserve">The teachers will accomplish this goal by the end of the 2006-2007 school </w:t>
            </w:r>
            <w:proofErr w:type="gramStart"/>
            <w:r w:rsidRPr="002575BF">
              <w:rPr>
                <w:bCs/>
              </w:rPr>
              <w:t>year</w:t>
            </w:r>
            <w:proofErr w:type="gramEnd"/>
            <w:r w:rsidRPr="002575BF">
              <w:rPr>
                <w:bCs/>
              </w:rPr>
              <w:t>.</w:t>
            </w:r>
          </w:p>
        </w:tc>
      </w:tr>
      <w:tr w:rsidR="00B06B46">
        <w:tc>
          <w:tcPr>
            <w:tcW w:w="1548" w:type="dxa"/>
          </w:tcPr>
          <w:p w:rsidR="00B06B46" w:rsidRPr="002575BF" w:rsidRDefault="00B06B46">
            <w:pPr>
              <w:jc w:val="center"/>
              <w:rPr>
                <w:bCs/>
              </w:rPr>
            </w:pPr>
            <w:r w:rsidRPr="002575BF">
              <w:rPr>
                <w:bCs/>
              </w:rPr>
              <w:t xml:space="preserve">7:17 </w:t>
            </w:r>
          </w:p>
          <w:p w:rsidR="00B06B46" w:rsidRPr="002575BF" w:rsidRDefault="00B06B46">
            <w:pPr>
              <w:jc w:val="center"/>
              <w:rPr>
                <w:bCs/>
              </w:rPr>
            </w:pPr>
            <w:r w:rsidRPr="002575BF">
              <w:rPr>
                <w:bCs/>
                <w:sz w:val="20"/>
              </w:rPr>
              <w:t>Technology</w:t>
            </w:r>
          </w:p>
        </w:tc>
        <w:tc>
          <w:tcPr>
            <w:tcW w:w="5124" w:type="dxa"/>
          </w:tcPr>
          <w:p w:rsidR="00B06B46" w:rsidRPr="002575BF" w:rsidRDefault="00B06B46">
            <w:pPr>
              <w:ind w:right="156"/>
              <w:jc w:val="both"/>
              <w:rPr>
                <w:rFonts w:cs="Arial"/>
                <w:bCs/>
              </w:rPr>
            </w:pPr>
            <w:r w:rsidRPr="002575BF">
              <w:rPr>
                <w:rFonts w:cs="Arial"/>
                <w:bCs/>
              </w:rPr>
              <w:t>Implement plans (Phase II in the building program) for a new, larger computer lab facility as soon as possible.</w:t>
            </w:r>
          </w:p>
        </w:tc>
        <w:tc>
          <w:tcPr>
            <w:tcW w:w="1356" w:type="dxa"/>
          </w:tcPr>
          <w:p w:rsidR="00B06B46" w:rsidRPr="002575BF" w:rsidRDefault="00B06B46">
            <w:pPr>
              <w:jc w:val="center"/>
              <w:rPr>
                <w:rFonts w:cs="Arial"/>
                <w:bCs/>
                <w:sz w:val="8"/>
              </w:rPr>
            </w:pPr>
          </w:p>
          <w:p w:rsidR="00B06B46" w:rsidRPr="002575BF" w:rsidRDefault="00B06B46">
            <w:pPr>
              <w:jc w:val="center"/>
              <w:rPr>
                <w:rFonts w:cs="Arial"/>
                <w:bCs/>
              </w:rPr>
            </w:pPr>
            <w:r w:rsidRPr="002575BF">
              <w:rPr>
                <w:rFonts w:cs="Arial"/>
                <w:bCs/>
              </w:rPr>
              <w:t>2012-13</w:t>
            </w:r>
          </w:p>
        </w:tc>
        <w:tc>
          <w:tcPr>
            <w:tcW w:w="1440" w:type="dxa"/>
          </w:tcPr>
          <w:p w:rsidR="00B06B46" w:rsidRPr="002575BF" w:rsidRDefault="00C81A4B">
            <w:pPr>
              <w:rPr>
                <w:bCs/>
              </w:rPr>
            </w:pPr>
            <w:r>
              <w:rPr>
                <w:bCs/>
              </w:rPr>
              <w:t>2007-2008</w:t>
            </w:r>
          </w:p>
        </w:tc>
        <w:tc>
          <w:tcPr>
            <w:tcW w:w="5040" w:type="dxa"/>
          </w:tcPr>
          <w:p w:rsidR="00B06B46" w:rsidRPr="002575BF" w:rsidRDefault="00B06B46">
            <w:pPr>
              <w:rPr>
                <w:bCs/>
              </w:rPr>
            </w:pPr>
            <w:r w:rsidRPr="002575BF">
              <w:rPr>
                <w:bCs/>
              </w:rPr>
              <w:t xml:space="preserve">The Phase II building plan has a larger computer lab.  The congregational assembly voted on April 15, 2007. Phase two of the building project will break ground at the beginning of August with a completion date </w:t>
            </w:r>
            <w:r w:rsidRPr="002575BF">
              <w:rPr>
                <w:bCs/>
              </w:rPr>
              <w:lastRenderedPageBreak/>
              <w:t>in February 2008.</w:t>
            </w:r>
          </w:p>
        </w:tc>
      </w:tr>
      <w:tr w:rsidR="00B06B46">
        <w:tc>
          <w:tcPr>
            <w:tcW w:w="1548" w:type="dxa"/>
          </w:tcPr>
          <w:p w:rsidR="00B06B46" w:rsidRPr="002575BF" w:rsidRDefault="00B06B46">
            <w:pPr>
              <w:jc w:val="center"/>
              <w:rPr>
                <w:bCs/>
              </w:rPr>
            </w:pPr>
            <w:r w:rsidRPr="002575BF">
              <w:rPr>
                <w:bCs/>
              </w:rPr>
              <w:lastRenderedPageBreak/>
              <w:t xml:space="preserve">7:18 </w:t>
            </w:r>
          </w:p>
          <w:p w:rsidR="00B06B46" w:rsidRPr="002575BF" w:rsidRDefault="00B06B46">
            <w:pPr>
              <w:jc w:val="center"/>
              <w:rPr>
                <w:bCs/>
              </w:rPr>
            </w:pPr>
            <w:r w:rsidRPr="002575BF">
              <w:rPr>
                <w:bCs/>
                <w:sz w:val="20"/>
              </w:rPr>
              <w:t>Technology</w:t>
            </w:r>
          </w:p>
        </w:tc>
        <w:tc>
          <w:tcPr>
            <w:tcW w:w="5124" w:type="dxa"/>
          </w:tcPr>
          <w:p w:rsidR="00B06B46" w:rsidRPr="002575BF" w:rsidRDefault="00B06B46">
            <w:pPr>
              <w:ind w:right="156"/>
              <w:jc w:val="both"/>
              <w:rPr>
                <w:rFonts w:cs="Arial"/>
                <w:bCs/>
              </w:rPr>
            </w:pPr>
            <w:r w:rsidRPr="002575BF">
              <w:rPr>
                <w:rFonts w:cs="Arial"/>
                <w:bCs/>
              </w:rPr>
              <w:t>Implement the plan to develop a technology committee that will help with long range planning and the development of procedures for the use of technology.</w:t>
            </w:r>
          </w:p>
        </w:tc>
        <w:tc>
          <w:tcPr>
            <w:tcW w:w="1356" w:type="dxa"/>
          </w:tcPr>
          <w:p w:rsidR="00B06B46" w:rsidRPr="002575BF" w:rsidRDefault="00B06B46">
            <w:pPr>
              <w:jc w:val="center"/>
              <w:rPr>
                <w:rFonts w:cs="Arial"/>
                <w:bCs/>
                <w:sz w:val="8"/>
              </w:rPr>
            </w:pPr>
          </w:p>
          <w:p w:rsidR="00B06B46" w:rsidRPr="002575BF" w:rsidRDefault="00B06B46">
            <w:pPr>
              <w:jc w:val="center"/>
              <w:rPr>
                <w:rFonts w:cs="Arial"/>
                <w:bCs/>
              </w:rPr>
            </w:pPr>
            <w:r w:rsidRPr="002575BF">
              <w:rPr>
                <w:rFonts w:cs="Arial"/>
                <w:bCs/>
              </w:rPr>
              <w:t>2007-08</w:t>
            </w:r>
          </w:p>
        </w:tc>
        <w:tc>
          <w:tcPr>
            <w:tcW w:w="1440" w:type="dxa"/>
          </w:tcPr>
          <w:p w:rsidR="00B06B46" w:rsidRPr="008A599E" w:rsidRDefault="002575BF">
            <w:pPr>
              <w:rPr>
                <w:bCs/>
              </w:rPr>
            </w:pPr>
            <w:r w:rsidRPr="008A599E">
              <w:rPr>
                <w:bCs/>
              </w:rPr>
              <w:t>2009-2010</w:t>
            </w:r>
          </w:p>
        </w:tc>
        <w:tc>
          <w:tcPr>
            <w:tcW w:w="5040" w:type="dxa"/>
          </w:tcPr>
          <w:p w:rsidR="00B06B46" w:rsidRPr="008A599E" w:rsidRDefault="002575BF">
            <w:pPr>
              <w:rPr>
                <w:bCs/>
              </w:rPr>
            </w:pPr>
            <w:r w:rsidRPr="008A599E">
              <w:rPr>
                <w:bCs/>
              </w:rPr>
              <w:t xml:space="preserve">An official church board was </w:t>
            </w:r>
            <w:proofErr w:type="gramStart"/>
            <w:r w:rsidRPr="008A599E">
              <w:rPr>
                <w:bCs/>
              </w:rPr>
              <w:t>created  led</w:t>
            </w:r>
            <w:proofErr w:type="gramEnd"/>
            <w:r w:rsidRPr="008A599E">
              <w:rPr>
                <w:bCs/>
              </w:rPr>
              <w:t xml:space="preserve"> by an elected deacon to oversee all of the technology in the building including school and church needs. This board has one faculty member on it and another faculty member is on a sub-committee of this board. Three teachers also applied for and were accepted to District 281’s Technology Academy and will have a</w:t>
            </w:r>
            <w:r w:rsidR="005D1AED" w:rsidRPr="008A599E">
              <w:rPr>
                <w:bCs/>
              </w:rPr>
              <w:t xml:space="preserve"> technology certification in August 2010.</w:t>
            </w:r>
          </w:p>
        </w:tc>
      </w:tr>
      <w:tr w:rsidR="00B06B46">
        <w:tc>
          <w:tcPr>
            <w:tcW w:w="1548" w:type="dxa"/>
          </w:tcPr>
          <w:p w:rsidR="00B06B46" w:rsidRPr="002575BF" w:rsidRDefault="00B06B46">
            <w:pPr>
              <w:jc w:val="center"/>
              <w:rPr>
                <w:bCs/>
              </w:rPr>
            </w:pPr>
            <w:r w:rsidRPr="002575BF">
              <w:rPr>
                <w:bCs/>
              </w:rPr>
              <w:t xml:space="preserve">8:01 </w:t>
            </w:r>
          </w:p>
        </w:tc>
        <w:tc>
          <w:tcPr>
            <w:tcW w:w="5124" w:type="dxa"/>
          </w:tcPr>
          <w:p w:rsidR="00B06B46" w:rsidRPr="002575BF" w:rsidRDefault="00B06B46">
            <w:pPr>
              <w:ind w:right="156"/>
              <w:jc w:val="both"/>
              <w:rPr>
                <w:rFonts w:cs="Arial"/>
                <w:bCs/>
              </w:rPr>
            </w:pPr>
            <w:r w:rsidRPr="002575BF">
              <w:rPr>
                <w:rFonts w:cs="Arial"/>
                <w:bCs/>
              </w:rPr>
              <w:t>Consider implementing a bell system.</w:t>
            </w:r>
          </w:p>
          <w:p w:rsidR="00B06B46" w:rsidRPr="002575BF" w:rsidRDefault="00B06B46">
            <w:pPr>
              <w:ind w:right="156"/>
              <w:jc w:val="both"/>
              <w:rPr>
                <w:rFonts w:cs="Arial"/>
                <w:bCs/>
              </w:rPr>
            </w:pPr>
          </w:p>
        </w:tc>
        <w:tc>
          <w:tcPr>
            <w:tcW w:w="1356" w:type="dxa"/>
          </w:tcPr>
          <w:p w:rsidR="00B06B46" w:rsidRPr="002575BF" w:rsidRDefault="00B06B46">
            <w:pPr>
              <w:jc w:val="center"/>
              <w:rPr>
                <w:rFonts w:cs="Arial"/>
                <w:bCs/>
                <w:sz w:val="8"/>
              </w:rPr>
            </w:pPr>
          </w:p>
          <w:p w:rsidR="00B06B46" w:rsidRPr="002575BF" w:rsidRDefault="00B06B46">
            <w:pPr>
              <w:jc w:val="center"/>
              <w:rPr>
                <w:rFonts w:cs="Arial"/>
                <w:bCs/>
              </w:rPr>
            </w:pPr>
            <w:r w:rsidRPr="002575BF">
              <w:rPr>
                <w:rFonts w:cs="Arial"/>
                <w:bCs/>
              </w:rPr>
              <w:t>2008-09</w:t>
            </w:r>
          </w:p>
        </w:tc>
        <w:tc>
          <w:tcPr>
            <w:tcW w:w="1440" w:type="dxa"/>
          </w:tcPr>
          <w:p w:rsidR="00B06B46" w:rsidRPr="008A599E" w:rsidRDefault="005D1AED">
            <w:pPr>
              <w:rPr>
                <w:bCs/>
              </w:rPr>
            </w:pPr>
            <w:r w:rsidRPr="008A599E">
              <w:rPr>
                <w:bCs/>
              </w:rPr>
              <w:t>2009-2010</w:t>
            </w:r>
          </w:p>
        </w:tc>
        <w:tc>
          <w:tcPr>
            <w:tcW w:w="5040" w:type="dxa"/>
          </w:tcPr>
          <w:p w:rsidR="00B06B46" w:rsidRPr="008A599E" w:rsidRDefault="005D1AED" w:rsidP="005D1AED">
            <w:pPr>
              <w:rPr>
                <w:bCs/>
              </w:rPr>
            </w:pPr>
            <w:r w:rsidRPr="008A599E">
              <w:rPr>
                <w:bCs/>
              </w:rPr>
              <w:t>The bell system is being considered by the newly created Technology Board. This year the computer lab will be updated, but as other monies become available the bell system will be on the list of priorities.</w:t>
            </w:r>
          </w:p>
        </w:tc>
      </w:tr>
      <w:tr w:rsidR="00B06B46">
        <w:tc>
          <w:tcPr>
            <w:tcW w:w="1548" w:type="dxa"/>
          </w:tcPr>
          <w:p w:rsidR="00B06B46" w:rsidRPr="002575BF" w:rsidRDefault="00B06B46">
            <w:pPr>
              <w:jc w:val="center"/>
              <w:rPr>
                <w:bCs/>
              </w:rPr>
            </w:pPr>
            <w:r w:rsidRPr="002575BF">
              <w:rPr>
                <w:bCs/>
              </w:rPr>
              <w:t xml:space="preserve">8:02 </w:t>
            </w:r>
          </w:p>
        </w:tc>
        <w:tc>
          <w:tcPr>
            <w:tcW w:w="5124" w:type="dxa"/>
          </w:tcPr>
          <w:p w:rsidR="00B06B46" w:rsidRPr="002575BF" w:rsidRDefault="00B06B46">
            <w:pPr>
              <w:ind w:right="156"/>
              <w:jc w:val="both"/>
              <w:rPr>
                <w:rFonts w:cs="Arial"/>
                <w:bCs/>
              </w:rPr>
            </w:pPr>
            <w:r w:rsidRPr="002575BF">
              <w:rPr>
                <w:rFonts w:cs="Arial"/>
                <w:bCs/>
              </w:rPr>
              <w:t>Seek to create a designated planning period for all teachers.</w:t>
            </w:r>
          </w:p>
        </w:tc>
        <w:tc>
          <w:tcPr>
            <w:tcW w:w="1356" w:type="dxa"/>
          </w:tcPr>
          <w:p w:rsidR="00B06B46" w:rsidRPr="002575BF" w:rsidRDefault="00B06B46">
            <w:pPr>
              <w:jc w:val="center"/>
              <w:rPr>
                <w:rFonts w:cs="Arial"/>
                <w:bCs/>
                <w:sz w:val="8"/>
              </w:rPr>
            </w:pPr>
          </w:p>
          <w:p w:rsidR="00B06B46" w:rsidRPr="002575BF" w:rsidRDefault="00B06B46">
            <w:pPr>
              <w:jc w:val="center"/>
              <w:rPr>
                <w:rFonts w:cs="Arial"/>
                <w:bCs/>
              </w:rPr>
            </w:pPr>
            <w:r w:rsidRPr="002575BF">
              <w:rPr>
                <w:rFonts w:cs="Arial"/>
                <w:bCs/>
              </w:rPr>
              <w:t>2008-09</w:t>
            </w:r>
          </w:p>
        </w:tc>
        <w:tc>
          <w:tcPr>
            <w:tcW w:w="1440" w:type="dxa"/>
          </w:tcPr>
          <w:p w:rsidR="00B06B46" w:rsidRPr="0017071E" w:rsidRDefault="008A599E">
            <w:pPr>
              <w:rPr>
                <w:b/>
                <w:bCs/>
              </w:rPr>
            </w:pPr>
            <w:r w:rsidRPr="0017071E">
              <w:rPr>
                <w:b/>
                <w:bCs/>
              </w:rPr>
              <w:t>2010-2011</w:t>
            </w:r>
          </w:p>
        </w:tc>
        <w:tc>
          <w:tcPr>
            <w:tcW w:w="5040" w:type="dxa"/>
          </w:tcPr>
          <w:p w:rsidR="00B06B46" w:rsidRPr="0017071E" w:rsidRDefault="008A599E" w:rsidP="008A599E">
            <w:pPr>
              <w:rPr>
                <w:b/>
                <w:bCs/>
              </w:rPr>
            </w:pPr>
            <w:r w:rsidRPr="0017071E">
              <w:rPr>
                <w:b/>
                <w:bCs/>
              </w:rPr>
              <w:t>The staff discussed ways that every teacher could have designated planning periods each week. All full time teachers have at least 120 minutes of planning time during the week unless we have indoor recess then it might be as low as 90 minutes per week. However, some teachers choose to use this planning time to work with individual students instead of using it as a planning period. Our staff attendance policy also states that teachers are to be in the building 30 minutes prior to the beginning of school and 30 minutes after the school day ends. This hour each day is also considered as planning time for each teacher.</w:t>
            </w:r>
          </w:p>
        </w:tc>
      </w:tr>
      <w:tr w:rsidR="0092498C">
        <w:tc>
          <w:tcPr>
            <w:tcW w:w="1548" w:type="dxa"/>
          </w:tcPr>
          <w:p w:rsidR="0092498C" w:rsidRPr="002575BF" w:rsidRDefault="0092498C">
            <w:pPr>
              <w:jc w:val="center"/>
              <w:rPr>
                <w:bCs/>
              </w:rPr>
            </w:pPr>
            <w:r w:rsidRPr="002575BF">
              <w:rPr>
                <w:bCs/>
              </w:rPr>
              <w:t xml:space="preserve">8:03 </w:t>
            </w:r>
          </w:p>
        </w:tc>
        <w:tc>
          <w:tcPr>
            <w:tcW w:w="5124" w:type="dxa"/>
          </w:tcPr>
          <w:p w:rsidR="0092498C" w:rsidRPr="002575BF" w:rsidRDefault="0092498C">
            <w:pPr>
              <w:ind w:right="156"/>
              <w:jc w:val="both"/>
              <w:rPr>
                <w:rFonts w:cs="Arial"/>
                <w:bCs/>
              </w:rPr>
            </w:pPr>
            <w:r w:rsidRPr="002575BF">
              <w:rPr>
                <w:rFonts w:cs="Arial"/>
                <w:bCs/>
              </w:rPr>
              <w:t>Create a standard for determining which students would benefit from enrichment and communicate such program goals with parents via school publications.</w:t>
            </w:r>
          </w:p>
        </w:tc>
        <w:tc>
          <w:tcPr>
            <w:tcW w:w="1356" w:type="dxa"/>
          </w:tcPr>
          <w:p w:rsidR="0092498C" w:rsidRPr="002575BF" w:rsidRDefault="0092498C">
            <w:pPr>
              <w:jc w:val="center"/>
              <w:rPr>
                <w:rFonts w:cs="Arial"/>
                <w:bCs/>
                <w:sz w:val="8"/>
              </w:rPr>
            </w:pPr>
          </w:p>
          <w:p w:rsidR="0092498C" w:rsidRPr="002575BF" w:rsidRDefault="0092498C">
            <w:pPr>
              <w:jc w:val="center"/>
              <w:rPr>
                <w:rFonts w:cs="Arial"/>
                <w:bCs/>
              </w:rPr>
            </w:pPr>
            <w:r w:rsidRPr="002575BF">
              <w:rPr>
                <w:rFonts w:cs="Arial"/>
                <w:bCs/>
              </w:rPr>
              <w:t>2009-10</w:t>
            </w:r>
          </w:p>
        </w:tc>
        <w:tc>
          <w:tcPr>
            <w:tcW w:w="1440" w:type="dxa"/>
          </w:tcPr>
          <w:p w:rsidR="0092498C" w:rsidRPr="002575BF" w:rsidRDefault="0092498C" w:rsidP="00FB5C2A">
            <w:pPr>
              <w:jc w:val="center"/>
              <w:rPr>
                <w:bCs/>
                <w:sz w:val="8"/>
                <w:szCs w:val="8"/>
              </w:rPr>
            </w:pPr>
          </w:p>
          <w:p w:rsidR="0092498C" w:rsidRPr="002575BF" w:rsidRDefault="0092498C" w:rsidP="0092498C">
            <w:pPr>
              <w:jc w:val="center"/>
              <w:rPr>
                <w:bCs/>
              </w:rPr>
            </w:pPr>
            <w:r w:rsidRPr="002575BF">
              <w:rPr>
                <w:bCs/>
              </w:rPr>
              <w:t>2008-09</w:t>
            </w:r>
          </w:p>
        </w:tc>
        <w:tc>
          <w:tcPr>
            <w:tcW w:w="5040" w:type="dxa"/>
          </w:tcPr>
          <w:p w:rsidR="0092498C" w:rsidRPr="002575BF" w:rsidRDefault="0092498C" w:rsidP="00D80CE8">
            <w:pPr>
              <w:rPr>
                <w:bCs/>
              </w:rPr>
            </w:pPr>
            <w:r w:rsidRPr="002575BF">
              <w:rPr>
                <w:bCs/>
              </w:rPr>
              <w:t xml:space="preserve">St. John’s Lutheran School has initiated a small group of advanced learners. This group of students includes students from grades 2-4.  Due to time schedules and space limitations, it was not feasible to open up enrollment for this group to the whole school.  </w:t>
            </w:r>
            <w:r w:rsidRPr="002575BF">
              <w:rPr>
                <w:bCs/>
              </w:rPr>
              <w:lastRenderedPageBreak/>
              <w:t xml:space="preserve">At present the group meets for 40 minutes once a week.  The students were selected by teachers and parents recommendations.  Also classroom performance, work ethic, IOWA test scores, and student interest were considering factors.  St. John’s has placed as its first priority to service the struggling learner.  As time, space, and money allow, the program for advanced </w:t>
            </w:r>
          </w:p>
        </w:tc>
      </w:tr>
      <w:tr w:rsidR="00D80CE8">
        <w:tc>
          <w:tcPr>
            <w:tcW w:w="1548" w:type="dxa"/>
          </w:tcPr>
          <w:p w:rsidR="00D80CE8" w:rsidRPr="002575BF" w:rsidRDefault="00D80CE8" w:rsidP="00FB5C2A">
            <w:pPr>
              <w:jc w:val="center"/>
              <w:rPr>
                <w:bCs/>
              </w:rPr>
            </w:pPr>
            <w:r w:rsidRPr="002575BF">
              <w:rPr>
                <w:bCs/>
              </w:rPr>
              <w:lastRenderedPageBreak/>
              <w:t>Section &amp;</w:t>
            </w:r>
          </w:p>
          <w:p w:rsidR="00D80CE8" w:rsidRPr="002575BF" w:rsidRDefault="00D80CE8" w:rsidP="00FB5C2A">
            <w:pPr>
              <w:jc w:val="center"/>
              <w:rPr>
                <w:bCs/>
              </w:rPr>
            </w:pPr>
            <w:r w:rsidRPr="002575BF">
              <w:rPr>
                <w:bCs/>
              </w:rPr>
              <w:t>Standard Number</w:t>
            </w:r>
          </w:p>
        </w:tc>
        <w:tc>
          <w:tcPr>
            <w:tcW w:w="5124" w:type="dxa"/>
          </w:tcPr>
          <w:p w:rsidR="00D80CE8" w:rsidRPr="002575BF" w:rsidRDefault="00D80CE8" w:rsidP="00FB5C2A">
            <w:pPr>
              <w:jc w:val="center"/>
              <w:rPr>
                <w:bCs/>
              </w:rPr>
            </w:pPr>
            <w:r w:rsidRPr="002575BF">
              <w:rPr>
                <w:bCs/>
              </w:rPr>
              <w:t>Part II:  Recommendation Report for Standards  --  Visiting Team Concern          and Recommendation</w:t>
            </w:r>
          </w:p>
        </w:tc>
        <w:tc>
          <w:tcPr>
            <w:tcW w:w="1356" w:type="dxa"/>
          </w:tcPr>
          <w:p w:rsidR="00D80CE8" w:rsidRPr="002575BF" w:rsidRDefault="00D80CE8" w:rsidP="00FB5C2A">
            <w:pPr>
              <w:rPr>
                <w:bCs/>
                <w:sz w:val="12"/>
              </w:rPr>
            </w:pPr>
          </w:p>
          <w:p w:rsidR="00D80CE8" w:rsidRPr="002575BF" w:rsidRDefault="00D80CE8" w:rsidP="00FB5C2A">
            <w:pPr>
              <w:jc w:val="center"/>
              <w:rPr>
                <w:bCs/>
              </w:rPr>
            </w:pPr>
            <w:r w:rsidRPr="002575BF">
              <w:rPr>
                <w:bCs/>
              </w:rPr>
              <w:t>Target</w:t>
            </w:r>
          </w:p>
          <w:p w:rsidR="00D80CE8" w:rsidRPr="002575BF" w:rsidRDefault="00D80CE8" w:rsidP="00FB5C2A">
            <w:pPr>
              <w:jc w:val="center"/>
              <w:rPr>
                <w:bCs/>
              </w:rPr>
            </w:pPr>
            <w:r w:rsidRPr="002575BF">
              <w:rPr>
                <w:bCs/>
              </w:rPr>
              <w:t>Year</w:t>
            </w:r>
          </w:p>
        </w:tc>
        <w:tc>
          <w:tcPr>
            <w:tcW w:w="1440" w:type="dxa"/>
          </w:tcPr>
          <w:p w:rsidR="00D80CE8" w:rsidRPr="002575BF" w:rsidRDefault="00D80CE8" w:rsidP="00FB5C2A">
            <w:pPr>
              <w:rPr>
                <w:bCs/>
                <w:sz w:val="12"/>
              </w:rPr>
            </w:pPr>
          </w:p>
          <w:p w:rsidR="00D80CE8" w:rsidRPr="002575BF" w:rsidRDefault="00D80CE8" w:rsidP="00FB5C2A">
            <w:pPr>
              <w:jc w:val="center"/>
              <w:rPr>
                <w:bCs/>
              </w:rPr>
            </w:pPr>
            <w:r w:rsidRPr="002575BF">
              <w:rPr>
                <w:bCs/>
              </w:rPr>
              <w:t>Year</w:t>
            </w:r>
          </w:p>
          <w:p w:rsidR="00D80CE8" w:rsidRPr="002575BF" w:rsidRDefault="00D80CE8" w:rsidP="00FB5C2A">
            <w:pPr>
              <w:jc w:val="center"/>
              <w:rPr>
                <w:bCs/>
              </w:rPr>
            </w:pPr>
            <w:r w:rsidRPr="002575BF">
              <w:rPr>
                <w:bCs/>
              </w:rPr>
              <w:t>Addressed</w:t>
            </w:r>
          </w:p>
        </w:tc>
        <w:tc>
          <w:tcPr>
            <w:tcW w:w="5040" w:type="dxa"/>
          </w:tcPr>
          <w:p w:rsidR="00D80CE8" w:rsidRPr="002575BF" w:rsidRDefault="00D80CE8" w:rsidP="00FB5C2A">
            <w:pPr>
              <w:rPr>
                <w:bCs/>
                <w:sz w:val="12"/>
              </w:rPr>
            </w:pPr>
          </w:p>
          <w:p w:rsidR="00D80CE8" w:rsidRPr="002575BF" w:rsidRDefault="00D80CE8" w:rsidP="00FB5C2A">
            <w:pPr>
              <w:jc w:val="center"/>
              <w:rPr>
                <w:bCs/>
              </w:rPr>
            </w:pPr>
            <w:r w:rsidRPr="002575BF">
              <w:rPr>
                <w:bCs/>
              </w:rPr>
              <w:t xml:space="preserve">Part III:  Goal Completion Report – </w:t>
            </w:r>
          </w:p>
          <w:p w:rsidR="00D80CE8" w:rsidRPr="002575BF" w:rsidRDefault="00D80CE8" w:rsidP="00FB5C2A">
            <w:pPr>
              <w:jc w:val="center"/>
              <w:rPr>
                <w:bCs/>
              </w:rPr>
            </w:pPr>
            <w:r w:rsidRPr="002575BF">
              <w:rPr>
                <w:bCs/>
              </w:rPr>
              <w:t>Action Taken</w:t>
            </w:r>
          </w:p>
        </w:tc>
      </w:tr>
      <w:tr w:rsidR="00D80CE8">
        <w:tc>
          <w:tcPr>
            <w:tcW w:w="1548" w:type="dxa"/>
          </w:tcPr>
          <w:p w:rsidR="00D80CE8" w:rsidRPr="002575BF" w:rsidRDefault="00D80CE8">
            <w:pPr>
              <w:jc w:val="center"/>
              <w:rPr>
                <w:bCs/>
              </w:rPr>
            </w:pPr>
          </w:p>
        </w:tc>
        <w:tc>
          <w:tcPr>
            <w:tcW w:w="5124" w:type="dxa"/>
          </w:tcPr>
          <w:p w:rsidR="00D80CE8" w:rsidRPr="002575BF" w:rsidRDefault="00D80CE8">
            <w:pPr>
              <w:ind w:right="156"/>
              <w:jc w:val="both"/>
              <w:rPr>
                <w:rFonts w:cs="Arial"/>
                <w:bCs/>
              </w:rPr>
            </w:pPr>
          </w:p>
        </w:tc>
        <w:tc>
          <w:tcPr>
            <w:tcW w:w="1356" w:type="dxa"/>
          </w:tcPr>
          <w:p w:rsidR="00D80CE8" w:rsidRPr="002575BF" w:rsidRDefault="00D80CE8">
            <w:pPr>
              <w:jc w:val="center"/>
              <w:rPr>
                <w:rFonts w:cs="Arial"/>
                <w:bCs/>
                <w:sz w:val="8"/>
              </w:rPr>
            </w:pPr>
          </w:p>
        </w:tc>
        <w:tc>
          <w:tcPr>
            <w:tcW w:w="1440" w:type="dxa"/>
          </w:tcPr>
          <w:p w:rsidR="00D80CE8" w:rsidRPr="002575BF" w:rsidRDefault="00D80CE8">
            <w:pPr>
              <w:rPr>
                <w:bCs/>
              </w:rPr>
            </w:pPr>
          </w:p>
        </w:tc>
        <w:tc>
          <w:tcPr>
            <w:tcW w:w="5040" w:type="dxa"/>
          </w:tcPr>
          <w:p w:rsidR="00D80CE8" w:rsidRPr="002575BF" w:rsidRDefault="00D80CE8" w:rsidP="00D80CE8">
            <w:pPr>
              <w:rPr>
                <w:bCs/>
              </w:rPr>
            </w:pPr>
            <w:proofErr w:type="gramStart"/>
            <w:r w:rsidRPr="002575BF">
              <w:rPr>
                <w:bCs/>
              </w:rPr>
              <w:t>learners</w:t>
            </w:r>
            <w:proofErr w:type="gramEnd"/>
            <w:r w:rsidRPr="002575BF">
              <w:rPr>
                <w:bCs/>
              </w:rPr>
              <w:t xml:space="preserve"> can potentially grow in the years to come.  A few enrichment classes are also offered to the whole school during the Extended School Program.  The classes at this time include an Art program, piano lessons, and a Spanish Club.  The information regarding the Extended School enrichment classes are communicated through the school newsletter.  </w:t>
            </w:r>
          </w:p>
        </w:tc>
      </w:tr>
      <w:tr w:rsidR="00D80CE8">
        <w:tc>
          <w:tcPr>
            <w:tcW w:w="1548" w:type="dxa"/>
          </w:tcPr>
          <w:p w:rsidR="00D80CE8" w:rsidRPr="002575BF" w:rsidRDefault="00D80CE8">
            <w:pPr>
              <w:jc w:val="center"/>
              <w:rPr>
                <w:bCs/>
              </w:rPr>
            </w:pPr>
            <w:r w:rsidRPr="002575BF">
              <w:rPr>
                <w:bCs/>
              </w:rPr>
              <w:t xml:space="preserve">8:04 </w:t>
            </w:r>
          </w:p>
        </w:tc>
        <w:tc>
          <w:tcPr>
            <w:tcW w:w="5124" w:type="dxa"/>
          </w:tcPr>
          <w:p w:rsidR="00D80CE8" w:rsidRPr="002575BF" w:rsidRDefault="00D80CE8">
            <w:pPr>
              <w:ind w:right="156"/>
              <w:jc w:val="both"/>
              <w:rPr>
                <w:rFonts w:cs="Arial"/>
                <w:bCs/>
              </w:rPr>
            </w:pPr>
            <w:r w:rsidRPr="002575BF">
              <w:rPr>
                <w:rFonts w:cs="Arial"/>
                <w:bCs/>
              </w:rPr>
              <w:t>Consider the implementation of a uniform assignment book system.</w:t>
            </w:r>
          </w:p>
        </w:tc>
        <w:tc>
          <w:tcPr>
            <w:tcW w:w="1356" w:type="dxa"/>
          </w:tcPr>
          <w:p w:rsidR="00D80CE8" w:rsidRPr="002575BF" w:rsidRDefault="00D80CE8">
            <w:pPr>
              <w:jc w:val="center"/>
              <w:rPr>
                <w:rFonts w:cs="Arial"/>
                <w:bCs/>
                <w:sz w:val="8"/>
              </w:rPr>
            </w:pPr>
          </w:p>
          <w:p w:rsidR="00D80CE8" w:rsidRPr="002575BF" w:rsidRDefault="00D80CE8">
            <w:pPr>
              <w:jc w:val="center"/>
              <w:rPr>
                <w:rFonts w:cs="Arial"/>
                <w:bCs/>
              </w:rPr>
            </w:pPr>
            <w:r w:rsidRPr="002575BF">
              <w:rPr>
                <w:rFonts w:cs="Arial"/>
                <w:bCs/>
              </w:rPr>
              <w:t>2009-10</w:t>
            </w:r>
          </w:p>
        </w:tc>
        <w:tc>
          <w:tcPr>
            <w:tcW w:w="1440" w:type="dxa"/>
          </w:tcPr>
          <w:p w:rsidR="00D80CE8" w:rsidRPr="002575BF" w:rsidRDefault="0017071E">
            <w:pPr>
              <w:rPr>
                <w:bCs/>
              </w:rPr>
            </w:pPr>
            <w:r>
              <w:rPr>
                <w:bCs/>
              </w:rPr>
              <w:t>2010-2011</w:t>
            </w:r>
          </w:p>
        </w:tc>
        <w:tc>
          <w:tcPr>
            <w:tcW w:w="5040" w:type="dxa"/>
          </w:tcPr>
          <w:p w:rsidR="00D80CE8" w:rsidRPr="002575BF" w:rsidRDefault="0017071E">
            <w:pPr>
              <w:rPr>
                <w:bCs/>
              </w:rPr>
            </w:pPr>
            <w:r>
              <w:rPr>
                <w:bCs/>
              </w:rPr>
              <w:t>A uniform assignment book has been adopted for all students in grades 4-8 and will be implemented during the 2011-2012 school year.</w:t>
            </w:r>
          </w:p>
        </w:tc>
      </w:tr>
      <w:tr w:rsidR="00D80CE8">
        <w:tc>
          <w:tcPr>
            <w:tcW w:w="1548" w:type="dxa"/>
          </w:tcPr>
          <w:p w:rsidR="00D80CE8" w:rsidRPr="002575BF" w:rsidRDefault="00D80CE8">
            <w:pPr>
              <w:jc w:val="center"/>
              <w:rPr>
                <w:bCs/>
              </w:rPr>
            </w:pPr>
            <w:r w:rsidRPr="002575BF">
              <w:rPr>
                <w:bCs/>
              </w:rPr>
              <w:t xml:space="preserve">9:01 </w:t>
            </w:r>
          </w:p>
        </w:tc>
        <w:tc>
          <w:tcPr>
            <w:tcW w:w="5124" w:type="dxa"/>
          </w:tcPr>
          <w:p w:rsidR="00D80CE8" w:rsidRPr="002575BF" w:rsidRDefault="00D80CE8">
            <w:pPr>
              <w:ind w:right="156"/>
              <w:jc w:val="both"/>
              <w:rPr>
                <w:rFonts w:cs="Arial"/>
                <w:bCs/>
              </w:rPr>
            </w:pPr>
            <w:r w:rsidRPr="002575BF">
              <w:rPr>
                <w:rFonts w:cs="Arial"/>
                <w:bCs/>
              </w:rPr>
              <w:t>Research available useful professional materials that can be added to the professional resources.</w:t>
            </w:r>
          </w:p>
        </w:tc>
        <w:tc>
          <w:tcPr>
            <w:tcW w:w="1356" w:type="dxa"/>
          </w:tcPr>
          <w:p w:rsidR="00D80CE8" w:rsidRPr="002575BF" w:rsidRDefault="00D80CE8">
            <w:pPr>
              <w:jc w:val="center"/>
              <w:rPr>
                <w:rFonts w:cs="Arial"/>
                <w:bCs/>
                <w:sz w:val="8"/>
              </w:rPr>
            </w:pPr>
          </w:p>
          <w:p w:rsidR="00D80CE8" w:rsidRPr="002575BF" w:rsidRDefault="00D80CE8" w:rsidP="009C2055">
            <w:pPr>
              <w:jc w:val="center"/>
              <w:rPr>
                <w:rFonts w:cs="Arial"/>
                <w:bCs/>
              </w:rPr>
            </w:pPr>
            <w:r w:rsidRPr="002575BF">
              <w:rPr>
                <w:rFonts w:cs="Arial"/>
                <w:bCs/>
              </w:rPr>
              <w:t>2006-07</w:t>
            </w:r>
          </w:p>
          <w:p w:rsidR="00D80CE8" w:rsidRPr="002575BF" w:rsidRDefault="00D80CE8">
            <w:pPr>
              <w:jc w:val="center"/>
              <w:rPr>
                <w:rFonts w:cs="Arial"/>
                <w:bCs/>
                <w:sz w:val="16"/>
                <w:szCs w:val="16"/>
              </w:rPr>
            </w:pPr>
            <w:r w:rsidRPr="002575BF">
              <w:rPr>
                <w:rFonts w:cs="Arial"/>
                <w:bCs/>
                <w:sz w:val="16"/>
                <w:szCs w:val="16"/>
              </w:rPr>
              <w:t>(on going)</w:t>
            </w:r>
          </w:p>
          <w:p w:rsidR="00D80CE8" w:rsidRPr="002575BF" w:rsidRDefault="00D80CE8">
            <w:pPr>
              <w:jc w:val="center"/>
              <w:rPr>
                <w:rFonts w:cs="Arial"/>
                <w:bCs/>
              </w:rPr>
            </w:pPr>
          </w:p>
        </w:tc>
        <w:tc>
          <w:tcPr>
            <w:tcW w:w="1440" w:type="dxa"/>
          </w:tcPr>
          <w:p w:rsidR="00D80CE8" w:rsidRPr="002575BF" w:rsidRDefault="00D80CE8" w:rsidP="00FB5C2A">
            <w:pPr>
              <w:jc w:val="center"/>
              <w:rPr>
                <w:bCs/>
                <w:sz w:val="8"/>
                <w:szCs w:val="8"/>
              </w:rPr>
            </w:pPr>
          </w:p>
          <w:p w:rsidR="00D80CE8" w:rsidRPr="002575BF" w:rsidRDefault="00D80CE8" w:rsidP="00FB5C2A">
            <w:pPr>
              <w:jc w:val="center"/>
              <w:rPr>
                <w:bCs/>
              </w:rPr>
            </w:pPr>
            <w:r w:rsidRPr="002575BF">
              <w:rPr>
                <w:bCs/>
              </w:rPr>
              <w:t>2006-07</w:t>
            </w:r>
          </w:p>
        </w:tc>
        <w:tc>
          <w:tcPr>
            <w:tcW w:w="5040" w:type="dxa"/>
          </w:tcPr>
          <w:p w:rsidR="00D80CE8" w:rsidRPr="002575BF" w:rsidRDefault="00D80CE8">
            <w:pPr>
              <w:rPr>
                <w:bCs/>
              </w:rPr>
            </w:pPr>
            <w:r w:rsidRPr="002575BF">
              <w:rPr>
                <w:bCs/>
              </w:rPr>
              <w:t xml:space="preserve">2006:  Three discipline books were added to the professional library all by Madelyn Swift: </w:t>
            </w:r>
            <w:r w:rsidRPr="002575BF">
              <w:rPr>
                <w:bCs/>
                <w:u w:val="single"/>
              </w:rPr>
              <w:t>Teach Your Children Well, Getting it Right with Teens, Discipline for Life: Getting it Right with Children</w:t>
            </w:r>
          </w:p>
        </w:tc>
      </w:tr>
      <w:tr w:rsidR="00D80CE8">
        <w:tc>
          <w:tcPr>
            <w:tcW w:w="1548" w:type="dxa"/>
          </w:tcPr>
          <w:p w:rsidR="00D80CE8" w:rsidRPr="002575BF" w:rsidRDefault="00D80CE8">
            <w:pPr>
              <w:jc w:val="center"/>
              <w:rPr>
                <w:bCs/>
              </w:rPr>
            </w:pPr>
            <w:r w:rsidRPr="002575BF">
              <w:rPr>
                <w:bCs/>
              </w:rPr>
              <w:t xml:space="preserve">10:01 </w:t>
            </w:r>
          </w:p>
          <w:p w:rsidR="00D80CE8" w:rsidRPr="002575BF" w:rsidRDefault="00D80CE8">
            <w:pPr>
              <w:jc w:val="center"/>
              <w:rPr>
                <w:bCs/>
              </w:rPr>
            </w:pPr>
            <w:r w:rsidRPr="002575BF">
              <w:rPr>
                <w:bCs/>
                <w:sz w:val="20"/>
              </w:rPr>
              <w:t>Guidance</w:t>
            </w:r>
          </w:p>
        </w:tc>
        <w:tc>
          <w:tcPr>
            <w:tcW w:w="5124" w:type="dxa"/>
          </w:tcPr>
          <w:p w:rsidR="00D80CE8" w:rsidRPr="002575BF" w:rsidRDefault="00D80CE8">
            <w:pPr>
              <w:ind w:right="156"/>
              <w:jc w:val="both"/>
              <w:rPr>
                <w:rFonts w:cs="Arial"/>
                <w:bCs/>
              </w:rPr>
            </w:pPr>
            <w:r w:rsidRPr="002575BF">
              <w:rPr>
                <w:rFonts w:cs="Arial"/>
                <w:bCs/>
              </w:rPr>
              <w:t>Write a procedure plan with the help of the school’s guidance counselor to handle student’s emotional, social, and psycho-logical needs.</w:t>
            </w:r>
          </w:p>
        </w:tc>
        <w:tc>
          <w:tcPr>
            <w:tcW w:w="1356" w:type="dxa"/>
          </w:tcPr>
          <w:p w:rsidR="00D80CE8" w:rsidRPr="002575BF" w:rsidRDefault="00D80CE8">
            <w:pPr>
              <w:jc w:val="center"/>
              <w:rPr>
                <w:rFonts w:cs="Arial"/>
                <w:bCs/>
                <w:sz w:val="8"/>
              </w:rPr>
            </w:pPr>
          </w:p>
          <w:p w:rsidR="00D80CE8" w:rsidRPr="002575BF" w:rsidRDefault="00D80CE8">
            <w:pPr>
              <w:jc w:val="center"/>
              <w:rPr>
                <w:rFonts w:cs="Arial"/>
                <w:bCs/>
              </w:rPr>
            </w:pPr>
            <w:r w:rsidRPr="002575BF">
              <w:rPr>
                <w:rFonts w:cs="Arial"/>
                <w:bCs/>
              </w:rPr>
              <w:t>2008-09</w:t>
            </w:r>
          </w:p>
        </w:tc>
        <w:tc>
          <w:tcPr>
            <w:tcW w:w="1440" w:type="dxa"/>
          </w:tcPr>
          <w:p w:rsidR="00D80CE8" w:rsidRPr="0017071E" w:rsidRDefault="0017071E">
            <w:pPr>
              <w:rPr>
                <w:b/>
                <w:bCs/>
              </w:rPr>
            </w:pPr>
            <w:r w:rsidRPr="0017071E">
              <w:rPr>
                <w:b/>
                <w:bCs/>
              </w:rPr>
              <w:t>2010-2011</w:t>
            </w:r>
          </w:p>
        </w:tc>
        <w:tc>
          <w:tcPr>
            <w:tcW w:w="5040" w:type="dxa"/>
          </w:tcPr>
          <w:p w:rsidR="00D80CE8" w:rsidRPr="0017071E" w:rsidRDefault="0017071E">
            <w:pPr>
              <w:rPr>
                <w:b/>
                <w:bCs/>
              </w:rPr>
            </w:pPr>
            <w:r w:rsidRPr="0017071E">
              <w:rPr>
                <w:b/>
                <w:bCs/>
              </w:rPr>
              <w:t>The special education teacher with the help of the school counselor wrote a procedure plan to handle student’s emotional; social and psychological needs.</w:t>
            </w:r>
          </w:p>
        </w:tc>
      </w:tr>
      <w:tr w:rsidR="00D80CE8">
        <w:tc>
          <w:tcPr>
            <w:tcW w:w="1548" w:type="dxa"/>
          </w:tcPr>
          <w:p w:rsidR="00D80CE8" w:rsidRPr="002575BF" w:rsidRDefault="00D80CE8">
            <w:pPr>
              <w:jc w:val="center"/>
              <w:rPr>
                <w:bCs/>
              </w:rPr>
            </w:pPr>
            <w:r w:rsidRPr="002575BF">
              <w:rPr>
                <w:bCs/>
              </w:rPr>
              <w:t xml:space="preserve">10:02 </w:t>
            </w:r>
          </w:p>
          <w:p w:rsidR="00D80CE8" w:rsidRPr="002575BF" w:rsidRDefault="00D80CE8">
            <w:pPr>
              <w:jc w:val="center"/>
              <w:rPr>
                <w:bCs/>
              </w:rPr>
            </w:pPr>
            <w:r w:rsidRPr="002575BF">
              <w:rPr>
                <w:bCs/>
                <w:sz w:val="20"/>
              </w:rPr>
              <w:t>Health &amp; Safety</w:t>
            </w:r>
          </w:p>
        </w:tc>
        <w:tc>
          <w:tcPr>
            <w:tcW w:w="5124" w:type="dxa"/>
          </w:tcPr>
          <w:p w:rsidR="00D80CE8" w:rsidRPr="002575BF" w:rsidRDefault="00D80CE8">
            <w:pPr>
              <w:ind w:right="156"/>
              <w:jc w:val="both"/>
              <w:rPr>
                <w:rFonts w:cs="Arial"/>
                <w:bCs/>
              </w:rPr>
            </w:pPr>
            <w:r w:rsidRPr="002575BF">
              <w:rPr>
                <w:rFonts w:cs="Arial"/>
                <w:bCs/>
              </w:rPr>
              <w:t>Consider relocating computer room when more appropriate space becomes available.</w:t>
            </w:r>
          </w:p>
        </w:tc>
        <w:tc>
          <w:tcPr>
            <w:tcW w:w="1356" w:type="dxa"/>
          </w:tcPr>
          <w:p w:rsidR="00D80CE8" w:rsidRPr="002575BF" w:rsidRDefault="00D80CE8">
            <w:pPr>
              <w:jc w:val="center"/>
              <w:rPr>
                <w:rFonts w:cs="Arial"/>
                <w:bCs/>
                <w:sz w:val="8"/>
              </w:rPr>
            </w:pPr>
          </w:p>
          <w:p w:rsidR="00D80CE8" w:rsidRPr="002575BF" w:rsidRDefault="00D80CE8">
            <w:pPr>
              <w:jc w:val="center"/>
              <w:rPr>
                <w:rFonts w:cs="Arial"/>
                <w:bCs/>
              </w:rPr>
            </w:pPr>
            <w:r w:rsidRPr="002575BF">
              <w:rPr>
                <w:rFonts w:cs="Arial"/>
                <w:bCs/>
              </w:rPr>
              <w:t>2012-13</w:t>
            </w:r>
          </w:p>
        </w:tc>
        <w:tc>
          <w:tcPr>
            <w:tcW w:w="1440" w:type="dxa"/>
          </w:tcPr>
          <w:p w:rsidR="00D80CE8" w:rsidRPr="002575BF" w:rsidRDefault="00D80CE8" w:rsidP="00FB5C2A">
            <w:pPr>
              <w:jc w:val="center"/>
              <w:rPr>
                <w:bCs/>
                <w:sz w:val="8"/>
                <w:szCs w:val="8"/>
              </w:rPr>
            </w:pPr>
          </w:p>
          <w:p w:rsidR="00D80CE8" w:rsidRPr="002575BF" w:rsidRDefault="00D80CE8" w:rsidP="00FB5C2A">
            <w:pPr>
              <w:jc w:val="center"/>
              <w:rPr>
                <w:bCs/>
              </w:rPr>
            </w:pPr>
            <w:r w:rsidRPr="002575BF">
              <w:rPr>
                <w:bCs/>
              </w:rPr>
              <w:t>2006-07</w:t>
            </w:r>
          </w:p>
        </w:tc>
        <w:tc>
          <w:tcPr>
            <w:tcW w:w="5040" w:type="dxa"/>
          </w:tcPr>
          <w:p w:rsidR="00D80CE8" w:rsidRPr="002575BF" w:rsidRDefault="00D80CE8">
            <w:pPr>
              <w:rPr>
                <w:bCs/>
              </w:rPr>
            </w:pPr>
            <w:r w:rsidRPr="002575BF">
              <w:rPr>
                <w:bCs/>
              </w:rPr>
              <w:t xml:space="preserve">The Phase II building plan has a larger computer lab space as part </w:t>
            </w:r>
            <w:proofErr w:type="spellStart"/>
            <w:r w:rsidRPr="002575BF">
              <w:rPr>
                <w:bCs/>
              </w:rPr>
              <w:t>if</w:t>
            </w:r>
            <w:proofErr w:type="spellEnd"/>
            <w:r w:rsidRPr="002575BF">
              <w:rPr>
                <w:bCs/>
              </w:rPr>
              <w:t xml:space="preserve"> its plan.  The congregational assembly voted on April 15, </w:t>
            </w:r>
            <w:r w:rsidRPr="002575BF">
              <w:rPr>
                <w:bCs/>
              </w:rPr>
              <w:lastRenderedPageBreak/>
              <w:t>2007. Phase two of the building project will break ground at the beginning of August with a completion date in February 2008.</w:t>
            </w:r>
          </w:p>
        </w:tc>
      </w:tr>
      <w:tr w:rsidR="00D80CE8">
        <w:tc>
          <w:tcPr>
            <w:tcW w:w="1548" w:type="dxa"/>
          </w:tcPr>
          <w:p w:rsidR="00D80CE8" w:rsidRPr="002575BF" w:rsidRDefault="00D80CE8">
            <w:pPr>
              <w:jc w:val="center"/>
              <w:rPr>
                <w:bCs/>
              </w:rPr>
            </w:pPr>
            <w:r w:rsidRPr="002575BF">
              <w:rPr>
                <w:bCs/>
              </w:rPr>
              <w:lastRenderedPageBreak/>
              <w:t xml:space="preserve">10:03 </w:t>
            </w:r>
          </w:p>
          <w:p w:rsidR="00D80CE8" w:rsidRPr="002575BF" w:rsidRDefault="00D80CE8">
            <w:pPr>
              <w:jc w:val="center"/>
              <w:rPr>
                <w:bCs/>
              </w:rPr>
            </w:pPr>
            <w:r w:rsidRPr="002575BF">
              <w:rPr>
                <w:bCs/>
                <w:sz w:val="18"/>
              </w:rPr>
              <w:t>Food Services</w:t>
            </w:r>
          </w:p>
        </w:tc>
        <w:tc>
          <w:tcPr>
            <w:tcW w:w="5124" w:type="dxa"/>
          </w:tcPr>
          <w:p w:rsidR="00D80CE8" w:rsidRPr="002575BF" w:rsidRDefault="00D80CE8">
            <w:pPr>
              <w:ind w:right="156"/>
              <w:jc w:val="both"/>
              <w:rPr>
                <w:rFonts w:cs="Arial"/>
                <w:bCs/>
              </w:rPr>
            </w:pPr>
            <w:r w:rsidRPr="002575BF">
              <w:rPr>
                <w:rFonts w:cs="Arial"/>
                <w:bCs/>
              </w:rPr>
              <w:t xml:space="preserve">Encourage exploration for a variety of healthy choices.  An advisory committee that includes teachers, parents, and students is suggested.  </w:t>
            </w:r>
          </w:p>
        </w:tc>
        <w:tc>
          <w:tcPr>
            <w:tcW w:w="1356" w:type="dxa"/>
          </w:tcPr>
          <w:p w:rsidR="00D80CE8" w:rsidRPr="002575BF" w:rsidRDefault="00D80CE8">
            <w:pPr>
              <w:jc w:val="center"/>
              <w:rPr>
                <w:rFonts w:cs="Arial"/>
                <w:bCs/>
                <w:sz w:val="8"/>
              </w:rPr>
            </w:pPr>
          </w:p>
          <w:p w:rsidR="00D80CE8" w:rsidRPr="002575BF" w:rsidRDefault="00D80CE8">
            <w:pPr>
              <w:jc w:val="center"/>
              <w:rPr>
                <w:rFonts w:cs="Arial"/>
                <w:bCs/>
              </w:rPr>
            </w:pPr>
            <w:r w:rsidRPr="002575BF">
              <w:rPr>
                <w:rFonts w:cs="Arial"/>
                <w:bCs/>
              </w:rPr>
              <w:t>2010-11</w:t>
            </w:r>
          </w:p>
        </w:tc>
        <w:tc>
          <w:tcPr>
            <w:tcW w:w="1440" w:type="dxa"/>
          </w:tcPr>
          <w:p w:rsidR="00D80CE8" w:rsidRPr="002575BF" w:rsidRDefault="00D80CE8" w:rsidP="00FB5C2A">
            <w:pPr>
              <w:jc w:val="center"/>
              <w:rPr>
                <w:bCs/>
                <w:sz w:val="8"/>
                <w:szCs w:val="8"/>
              </w:rPr>
            </w:pPr>
          </w:p>
          <w:p w:rsidR="00D80CE8" w:rsidRPr="002575BF" w:rsidRDefault="00D80CE8" w:rsidP="00FB5C2A">
            <w:pPr>
              <w:jc w:val="center"/>
              <w:rPr>
                <w:bCs/>
              </w:rPr>
            </w:pPr>
            <w:r w:rsidRPr="002575BF">
              <w:rPr>
                <w:bCs/>
              </w:rPr>
              <w:t>2006-07</w:t>
            </w:r>
          </w:p>
        </w:tc>
        <w:tc>
          <w:tcPr>
            <w:tcW w:w="5040" w:type="dxa"/>
          </w:tcPr>
          <w:p w:rsidR="00D80CE8" w:rsidRPr="002575BF" w:rsidRDefault="00D80CE8">
            <w:pPr>
              <w:rPr>
                <w:bCs/>
              </w:rPr>
            </w:pPr>
            <w:r w:rsidRPr="002575BF">
              <w:rPr>
                <w:bCs/>
              </w:rPr>
              <w:t>In the spring of 2006 a committee was formed to develop a Wellness Plan this was done in accordance with a Minnesota mandate.  The Wellness Plan addresses healthy food choices.</w:t>
            </w:r>
          </w:p>
        </w:tc>
      </w:tr>
      <w:tr w:rsidR="00D80CE8">
        <w:tc>
          <w:tcPr>
            <w:tcW w:w="1548" w:type="dxa"/>
          </w:tcPr>
          <w:p w:rsidR="00D80CE8" w:rsidRPr="002575BF" w:rsidRDefault="00D80CE8">
            <w:pPr>
              <w:jc w:val="center"/>
              <w:rPr>
                <w:bCs/>
              </w:rPr>
            </w:pPr>
            <w:r w:rsidRPr="002575BF">
              <w:rPr>
                <w:bCs/>
              </w:rPr>
              <w:t xml:space="preserve">10:04 </w:t>
            </w:r>
          </w:p>
          <w:p w:rsidR="00D80CE8" w:rsidRPr="002575BF" w:rsidRDefault="00D80CE8">
            <w:pPr>
              <w:jc w:val="center"/>
              <w:rPr>
                <w:bCs/>
              </w:rPr>
            </w:pPr>
            <w:r w:rsidRPr="002575BF">
              <w:rPr>
                <w:bCs/>
                <w:sz w:val="20"/>
              </w:rPr>
              <w:t>Child Care Services</w:t>
            </w:r>
          </w:p>
        </w:tc>
        <w:tc>
          <w:tcPr>
            <w:tcW w:w="5124" w:type="dxa"/>
          </w:tcPr>
          <w:p w:rsidR="00D80CE8" w:rsidRPr="002575BF" w:rsidRDefault="00D80CE8">
            <w:pPr>
              <w:ind w:right="156"/>
              <w:jc w:val="both"/>
              <w:rPr>
                <w:rFonts w:cs="Arial"/>
                <w:bCs/>
              </w:rPr>
            </w:pPr>
            <w:r w:rsidRPr="002575BF">
              <w:rPr>
                <w:rFonts w:cs="Arial"/>
                <w:bCs/>
              </w:rPr>
              <w:t>Revisit the issue of offering after-school child care as a vital service to current and potential families.</w:t>
            </w:r>
          </w:p>
        </w:tc>
        <w:tc>
          <w:tcPr>
            <w:tcW w:w="1356" w:type="dxa"/>
          </w:tcPr>
          <w:p w:rsidR="00D80CE8" w:rsidRPr="002575BF" w:rsidRDefault="00D80CE8">
            <w:pPr>
              <w:jc w:val="center"/>
              <w:rPr>
                <w:rFonts w:cs="Arial"/>
                <w:bCs/>
                <w:sz w:val="8"/>
              </w:rPr>
            </w:pPr>
          </w:p>
          <w:p w:rsidR="00D80CE8" w:rsidRPr="002575BF" w:rsidRDefault="00D80CE8">
            <w:pPr>
              <w:jc w:val="center"/>
              <w:rPr>
                <w:rFonts w:cs="Arial"/>
                <w:bCs/>
              </w:rPr>
            </w:pPr>
            <w:r w:rsidRPr="002575BF">
              <w:rPr>
                <w:rFonts w:cs="Arial"/>
                <w:bCs/>
              </w:rPr>
              <w:t>2006-07</w:t>
            </w:r>
          </w:p>
        </w:tc>
        <w:tc>
          <w:tcPr>
            <w:tcW w:w="1440" w:type="dxa"/>
          </w:tcPr>
          <w:p w:rsidR="00D80CE8" w:rsidRPr="002575BF" w:rsidRDefault="00D80CE8" w:rsidP="00FB5C2A">
            <w:pPr>
              <w:jc w:val="center"/>
              <w:rPr>
                <w:bCs/>
                <w:sz w:val="8"/>
                <w:szCs w:val="8"/>
              </w:rPr>
            </w:pPr>
          </w:p>
          <w:p w:rsidR="00D80CE8" w:rsidRPr="002575BF" w:rsidRDefault="00D80CE8" w:rsidP="00FB5C2A">
            <w:pPr>
              <w:jc w:val="center"/>
              <w:rPr>
                <w:bCs/>
              </w:rPr>
            </w:pPr>
            <w:r w:rsidRPr="002575BF">
              <w:rPr>
                <w:bCs/>
              </w:rPr>
              <w:t>2006-07</w:t>
            </w:r>
          </w:p>
        </w:tc>
        <w:tc>
          <w:tcPr>
            <w:tcW w:w="5040" w:type="dxa"/>
          </w:tcPr>
          <w:p w:rsidR="00D80CE8" w:rsidRPr="002575BF" w:rsidRDefault="00D80CE8" w:rsidP="00A83406">
            <w:pPr>
              <w:rPr>
                <w:bCs/>
              </w:rPr>
            </w:pPr>
            <w:r w:rsidRPr="002575BF">
              <w:rPr>
                <w:bCs/>
              </w:rPr>
              <w:t xml:space="preserve">An Extended School Program was implemented at the beginning of the 2006-07 school </w:t>
            </w:r>
            <w:proofErr w:type="gramStart"/>
            <w:r w:rsidRPr="002575BF">
              <w:rPr>
                <w:bCs/>
              </w:rPr>
              <w:t>year</w:t>
            </w:r>
            <w:proofErr w:type="gramEnd"/>
            <w:r w:rsidRPr="002575BF">
              <w:rPr>
                <w:bCs/>
              </w:rPr>
              <w:t>.  It is an after school program with 30 students enrolled.</w:t>
            </w:r>
          </w:p>
        </w:tc>
      </w:tr>
      <w:tr w:rsidR="00A83406">
        <w:tc>
          <w:tcPr>
            <w:tcW w:w="1548" w:type="dxa"/>
          </w:tcPr>
          <w:p w:rsidR="00A83406" w:rsidRPr="002575BF" w:rsidRDefault="00A83406" w:rsidP="00FB5C2A">
            <w:pPr>
              <w:jc w:val="center"/>
              <w:rPr>
                <w:bCs/>
              </w:rPr>
            </w:pPr>
            <w:r w:rsidRPr="002575BF">
              <w:rPr>
                <w:bCs/>
              </w:rPr>
              <w:t>Section &amp;</w:t>
            </w:r>
          </w:p>
          <w:p w:rsidR="00A83406" w:rsidRPr="002575BF" w:rsidRDefault="00A83406" w:rsidP="00FB5C2A">
            <w:pPr>
              <w:jc w:val="center"/>
              <w:rPr>
                <w:bCs/>
              </w:rPr>
            </w:pPr>
            <w:r w:rsidRPr="002575BF">
              <w:rPr>
                <w:bCs/>
              </w:rPr>
              <w:t>Standard Number</w:t>
            </w:r>
          </w:p>
        </w:tc>
        <w:tc>
          <w:tcPr>
            <w:tcW w:w="5124" w:type="dxa"/>
          </w:tcPr>
          <w:p w:rsidR="00A83406" w:rsidRPr="002575BF" w:rsidRDefault="00A83406" w:rsidP="00FB5C2A">
            <w:pPr>
              <w:jc w:val="center"/>
              <w:rPr>
                <w:bCs/>
              </w:rPr>
            </w:pPr>
            <w:r w:rsidRPr="002575BF">
              <w:rPr>
                <w:bCs/>
              </w:rPr>
              <w:t>Part II:  Recommendation Report for Standards  --  Visiting Team Concern          and Recommendation</w:t>
            </w:r>
          </w:p>
        </w:tc>
        <w:tc>
          <w:tcPr>
            <w:tcW w:w="1356" w:type="dxa"/>
          </w:tcPr>
          <w:p w:rsidR="00A83406" w:rsidRPr="002575BF" w:rsidRDefault="00A83406" w:rsidP="00FB5C2A">
            <w:pPr>
              <w:rPr>
                <w:bCs/>
                <w:sz w:val="12"/>
              </w:rPr>
            </w:pPr>
          </w:p>
          <w:p w:rsidR="00A83406" w:rsidRPr="002575BF" w:rsidRDefault="00A83406" w:rsidP="00FB5C2A">
            <w:pPr>
              <w:jc w:val="center"/>
              <w:rPr>
                <w:bCs/>
              </w:rPr>
            </w:pPr>
            <w:r w:rsidRPr="002575BF">
              <w:rPr>
                <w:bCs/>
              </w:rPr>
              <w:t>Target</w:t>
            </w:r>
          </w:p>
          <w:p w:rsidR="00A83406" w:rsidRPr="002575BF" w:rsidRDefault="00A83406" w:rsidP="00FB5C2A">
            <w:pPr>
              <w:jc w:val="center"/>
              <w:rPr>
                <w:bCs/>
              </w:rPr>
            </w:pPr>
            <w:r w:rsidRPr="002575BF">
              <w:rPr>
                <w:bCs/>
              </w:rPr>
              <w:t>Year</w:t>
            </w:r>
          </w:p>
        </w:tc>
        <w:tc>
          <w:tcPr>
            <w:tcW w:w="1440" w:type="dxa"/>
          </w:tcPr>
          <w:p w:rsidR="00A83406" w:rsidRPr="002575BF" w:rsidRDefault="00A83406" w:rsidP="00FB5C2A">
            <w:pPr>
              <w:rPr>
                <w:bCs/>
                <w:sz w:val="12"/>
              </w:rPr>
            </w:pPr>
          </w:p>
          <w:p w:rsidR="00A83406" w:rsidRPr="002575BF" w:rsidRDefault="00A83406" w:rsidP="00FB5C2A">
            <w:pPr>
              <w:jc w:val="center"/>
              <w:rPr>
                <w:bCs/>
              </w:rPr>
            </w:pPr>
            <w:r w:rsidRPr="002575BF">
              <w:rPr>
                <w:bCs/>
              </w:rPr>
              <w:t>Year</w:t>
            </w:r>
          </w:p>
          <w:p w:rsidR="00A83406" w:rsidRPr="002575BF" w:rsidRDefault="00A83406" w:rsidP="00FB5C2A">
            <w:pPr>
              <w:jc w:val="center"/>
              <w:rPr>
                <w:bCs/>
              </w:rPr>
            </w:pPr>
            <w:r w:rsidRPr="002575BF">
              <w:rPr>
                <w:bCs/>
              </w:rPr>
              <w:t>Addressed</w:t>
            </w:r>
          </w:p>
        </w:tc>
        <w:tc>
          <w:tcPr>
            <w:tcW w:w="5040" w:type="dxa"/>
          </w:tcPr>
          <w:p w:rsidR="00A83406" w:rsidRPr="002575BF" w:rsidRDefault="00A83406" w:rsidP="00FB5C2A">
            <w:pPr>
              <w:rPr>
                <w:bCs/>
                <w:sz w:val="12"/>
              </w:rPr>
            </w:pPr>
          </w:p>
          <w:p w:rsidR="00A83406" w:rsidRPr="002575BF" w:rsidRDefault="00A83406" w:rsidP="00FB5C2A">
            <w:pPr>
              <w:jc w:val="center"/>
              <w:rPr>
                <w:bCs/>
              </w:rPr>
            </w:pPr>
            <w:r w:rsidRPr="002575BF">
              <w:rPr>
                <w:bCs/>
              </w:rPr>
              <w:t xml:space="preserve">Part III:  Goal Completion Report – </w:t>
            </w:r>
          </w:p>
          <w:p w:rsidR="00A83406" w:rsidRPr="002575BF" w:rsidRDefault="00A83406" w:rsidP="00FB5C2A">
            <w:pPr>
              <w:jc w:val="center"/>
              <w:rPr>
                <w:bCs/>
              </w:rPr>
            </w:pPr>
            <w:r w:rsidRPr="002575BF">
              <w:rPr>
                <w:bCs/>
              </w:rPr>
              <w:t>Action Taken</w:t>
            </w:r>
          </w:p>
        </w:tc>
      </w:tr>
      <w:tr w:rsidR="00A83406">
        <w:tc>
          <w:tcPr>
            <w:tcW w:w="1548" w:type="dxa"/>
          </w:tcPr>
          <w:p w:rsidR="00A83406" w:rsidRPr="002575BF" w:rsidRDefault="00A83406">
            <w:pPr>
              <w:jc w:val="center"/>
              <w:rPr>
                <w:bCs/>
              </w:rPr>
            </w:pPr>
            <w:r w:rsidRPr="002575BF">
              <w:rPr>
                <w:bCs/>
              </w:rPr>
              <w:t xml:space="preserve">10:05 </w:t>
            </w:r>
          </w:p>
          <w:p w:rsidR="00A83406" w:rsidRPr="002575BF" w:rsidRDefault="00A83406">
            <w:pPr>
              <w:jc w:val="center"/>
              <w:rPr>
                <w:bCs/>
              </w:rPr>
            </w:pPr>
            <w:r w:rsidRPr="002575BF">
              <w:rPr>
                <w:bCs/>
                <w:sz w:val="20"/>
              </w:rPr>
              <w:t>Activities</w:t>
            </w:r>
          </w:p>
        </w:tc>
        <w:tc>
          <w:tcPr>
            <w:tcW w:w="5124" w:type="dxa"/>
          </w:tcPr>
          <w:p w:rsidR="00A83406" w:rsidRPr="002575BF" w:rsidRDefault="00A83406">
            <w:pPr>
              <w:ind w:right="156"/>
              <w:jc w:val="both"/>
              <w:rPr>
                <w:rFonts w:cs="Arial"/>
                <w:bCs/>
              </w:rPr>
            </w:pPr>
            <w:r w:rsidRPr="002575BF">
              <w:rPr>
                <w:rFonts w:cs="Arial"/>
                <w:bCs/>
              </w:rPr>
              <w:t>Continue to pay down current debt while pursuing and securing additional funds to build.</w:t>
            </w:r>
          </w:p>
        </w:tc>
        <w:tc>
          <w:tcPr>
            <w:tcW w:w="1356" w:type="dxa"/>
          </w:tcPr>
          <w:p w:rsidR="00A83406" w:rsidRPr="002575BF" w:rsidRDefault="00A83406">
            <w:pPr>
              <w:jc w:val="center"/>
              <w:rPr>
                <w:rFonts w:cs="Arial"/>
                <w:bCs/>
                <w:sz w:val="8"/>
              </w:rPr>
            </w:pPr>
          </w:p>
          <w:p w:rsidR="00A83406" w:rsidRPr="002575BF" w:rsidRDefault="00A83406">
            <w:pPr>
              <w:jc w:val="center"/>
              <w:rPr>
                <w:rFonts w:cs="Arial"/>
                <w:bCs/>
              </w:rPr>
            </w:pPr>
            <w:r w:rsidRPr="002575BF">
              <w:rPr>
                <w:rFonts w:cs="Arial"/>
                <w:bCs/>
              </w:rPr>
              <w:t>2006-07</w:t>
            </w:r>
          </w:p>
          <w:p w:rsidR="00A83406" w:rsidRPr="002575BF" w:rsidRDefault="00A83406">
            <w:pPr>
              <w:jc w:val="center"/>
              <w:rPr>
                <w:rFonts w:cs="Arial"/>
                <w:bCs/>
                <w:sz w:val="4"/>
              </w:rPr>
            </w:pPr>
          </w:p>
          <w:p w:rsidR="00A83406" w:rsidRPr="002575BF" w:rsidRDefault="00A83406">
            <w:pPr>
              <w:jc w:val="center"/>
              <w:rPr>
                <w:rFonts w:cs="Arial"/>
                <w:bCs/>
              </w:rPr>
            </w:pPr>
            <w:r w:rsidRPr="002575BF">
              <w:rPr>
                <w:rFonts w:cs="Arial"/>
                <w:bCs/>
                <w:sz w:val="18"/>
              </w:rPr>
              <w:t>(on going)</w:t>
            </w:r>
          </w:p>
        </w:tc>
        <w:tc>
          <w:tcPr>
            <w:tcW w:w="1440" w:type="dxa"/>
          </w:tcPr>
          <w:p w:rsidR="00A83406" w:rsidRPr="002575BF" w:rsidRDefault="00A83406" w:rsidP="00FB5C2A">
            <w:pPr>
              <w:jc w:val="center"/>
              <w:rPr>
                <w:bCs/>
                <w:sz w:val="8"/>
                <w:szCs w:val="8"/>
              </w:rPr>
            </w:pPr>
          </w:p>
          <w:p w:rsidR="00A83406" w:rsidRPr="002575BF" w:rsidRDefault="00A83406" w:rsidP="00FB5C2A">
            <w:pPr>
              <w:jc w:val="center"/>
              <w:rPr>
                <w:bCs/>
              </w:rPr>
            </w:pPr>
            <w:r w:rsidRPr="002575BF">
              <w:rPr>
                <w:bCs/>
              </w:rPr>
              <w:t>2006-07</w:t>
            </w:r>
          </w:p>
          <w:p w:rsidR="00A83406" w:rsidRPr="002575BF" w:rsidRDefault="00A83406" w:rsidP="00FB5C2A">
            <w:pPr>
              <w:jc w:val="center"/>
              <w:rPr>
                <w:bCs/>
              </w:rPr>
            </w:pPr>
          </w:p>
          <w:p w:rsidR="00A83406" w:rsidRPr="002575BF" w:rsidRDefault="00A83406" w:rsidP="00FB5C2A">
            <w:pPr>
              <w:jc w:val="center"/>
              <w:rPr>
                <w:bCs/>
              </w:rPr>
            </w:pPr>
          </w:p>
          <w:p w:rsidR="00A83406" w:rsidRPr="002575BF" w:rsidRDefault="00A83406" w:rsidP="00FB5C2A">
            <w:pPr>
              <w:jc w:val="center"/>
              <w:rPr>
                <w:bCs/>
              </w:rPr>
            </w:pPr>
          </w:p>
          <w:p w:rsidR="00A83406" w:rsidRPr="002575BF" w:rsidRDefault="00A83406" w:rsidP="00FB5C2A">
            <w:pPr>
              <w:jc w:val="center"/>
              <w:rPr>
                <w:bCs/>
              </w:rPr>
            </w:pPr>
          </w:p>
          <w:p w:rsidR="00A83406" w:rsidRPr="002575BF" w:rsidRDefault="00A83406" w:rsidP="00FB5C2A">
            <w:pPr>
              <w:jc w:val="center"/>
              <w:rPr>
                <w:bCs/>
              </w:rPr>
            </w:pPr>
          </w:p>
          <w:p w:rsidR="00A83406" w:rsidRPr="002575BF" w:rsidRDefault="00A83406" w:rsidP="00FB5C2A">
            <w:pPr>
              <w:jc w:val="center"/>
              <w:rPr>
                <w:bCs/>
                <w:sz w:val="16"/>
                <w:szCs w:val="16"/>
              </w:rPr>
            </w:pPr>
          </w:p>
          <w:p w:rsidR="00A83406" w:rsidRPr="002575BF" w:rsidRDefault="00A83406" w:rsidP="00FB5C2A">
            <w:pPr>
              <w:jc w:val="center"/>
              <w:rPr>
                <w:bCs/>
              </w:rPr>
            </w:pPr>
          </w:p>
          <w:p w:rsidR="00A83406" w:rsidRPr="002575BF" w:rsidRDefault="00A83406" w:rsidP="00FB5C2A">
            <w:pPr>
              <w:jc w:val="center"/>
              <w:rPr>
                <w:bCs/>
              </w:rPr>
            </w:pPr>
            <w:r w:rsidRPr="002575BF">
              <w:rPr>
                <w:bCs/>
              </w:rPr>
              <w:t>2007-08</w:t>
            </w:r>
          </w:p>
        </w:tc>
        <w:tc>
          <w:tcPr>
            <w:tcW w:w="5040" w:type="dxa"/>
          </w:tcPr>
          <w:p w:rsidR="00A83406" w:rsidRPr="002575BF" w:rsidRDefault="00A83406">
            <w:pPr>
              <w:rPr>
                <w:bCs/>
              </w:rPr>
            </w:pPr>
            <w:r w:rsidRPr="002575BF">
              <w:rPr>
                <w:bCs/>
              </w:rPr>
              <w:t>The current debt has been paid down enough for the congregational assembly to vote on the start of building Phase II of the building plan. The congregational assembly voted on April 15, 2007. Phase two of the building project will break ground at the beginning of August with a completion date in February 2008.</w:t>
            </w:r>
          </w:p>
          <w:p w:rsidR="00A83406" w:rsidRPr="002575BF" w:rsidRDefault="00A83406">
            <w:pPr>
              <w:rPr>
                <w:bCs/>
              </w:rPr>
            </w:pPr>
            <w:r w:rsidRPr="002575BF">
              <w:rPr>
                <w:bCs/>
              </w:rPr>
              <w:t>March 2008: The current debt was retired before the new loan was signed.</w:t>
            </w:r>
          </w:p>
        </w:tc>
      </w:tr>
      <w:tr w:rsidR="00A83406">
        <w:tc>
          <w:tcPr>
            <w:tcW w:w="1548" w:type="dxa"/>
          </w:tcPr>
          <w:p w:rsidR="00A83406" w:rsidRPr="002575BF" w:rsidRDefault="00A83406">
            <w:pPr>
              <w:jc w:val="center"/>
              <w:rPr>
                <w:bCs/>
              </w:rPr>
            </w:pPr>
            <w:r w:rsidRPr="002575BF">
              <w:rPr>
                <w:bCs/>
              </w:rPr>
              <w:t xml:space="preserve">11:01 </w:t>
            </w:r>
          </w:p>
        </w:tc>
        <w:tc>
          <w:tcPr>
            <w:tcW w:w="5124" w:type="dxa"/>
          </w:tcPr>
          <w:p w:rsidR="00A83406" w:rsidRPr="002575BF" w:rsidRDefault="00A83406">
            <w:pPr>
              <w:ind w:right="156"/>
              <w:jc w:val="both"/>
              <w:rPr>
                <w:rFonts w:cs="Arial"/>
                <w:bCs/>
              </w:rPr>
            </w:pPr>
            <w:r w:rsidRPr="002575BF">
              <w:rPr>
                <w:rFonts w:cs="Arial"/>
                <w:bCs/>
              </w:rPr>
              <w:t>Continue pursuing Phase II of the building program as space is needed for a gymnasium, larger computer room, library, and etc.</w:t>
            </w:r>
          </w:p>
        </w:tc>
        <w:tc>
          <w:tcPr>
            <w:tcW w:w="1356" w:type="dxa"/>
          </w:tcPr>
          <w:p w:rsidR="00A83406" w:rsidRPr="002575BF" w:rsidRDefault="00A83406">
            <w:pPr>
              <w:jc w:val="center"/>
              <w:rPr>
                <w:rFonts w:cs="Arial"/>
                <w:bCs/>
                <w:sz w:val="8"/>
              </w:rPr>
            </w:pPr>
          </w:p>
          <w:p w:rsidR="00A83406" w:rsidRPr="002575BF" w:rsidRDefault="00A83406">
            <w:pPr>
              <w:jc w:val="center"/>
              <w:rPr>
                <w:rFonts w:cs="Arial"/>
                <w:bCs/>
              </w:rPr>
            </w:pPr>
            <w:r w:rsidRPr="002575BF">
              <w:rPr>
                <w:rFonts w:cs="Arial"/>
                <w:bCs/>
              </w:rPr>
              <w:t>2012-13</w:t>
            </w:r>
          </w:p>
        </w:tc>
        <w:tc>
          <w:tcPr>
            <w:tcW w:w="1440" w:type="dxa"/>
          </w:tcPr>
          <w:p w:rsidR="00C917EC" w:rsidRPr="002575BF" w:rsidRDefault="00C917EC" w:rsidP="0092498C">
            <w:pPr>
              <w:jc w:val="center"/>
              <w:rPr>
                <w:bCs/>
                <w:sz w:val="8"/>
                <w:szCs w:val="8"/>
              </w:rPr>
            </w:pPr>
          </w:p>
          <w:p w:rsidR="00A83406" w:rsidRPr="002575BF" w:rsidRDefault="00A83406" w:rsidP="0092498C">
            <w:pPr>
              <w:jc w:val="center"/>
              <w:rPr>
                <w:bCs/>
              </w:rPr>
            </w:pPr>
            <w:r w:rsidRPr="002575BF">
              <w:rPr>
                <w:bCs/>
              </w:rPr>
              <w:t>2006-07</w:t>
            </w:r>
          </w:p>
          <w:p w:rsidR="00A83406" w:rsidRPr="002575BF" w:rsidRDefault="00A83406" w:rsidP="0092498C">
            <w:pPr>
              <w:jc w:val="center"/>
              <w:rPr>
                <w:bCs/>
              </w:rPr>
            </w:pPr>
          </w:p>
          <w:p w:rsidR="00A83406" w:rsidRPr="002575BF" w:rsidRDefault="00A83406" w:rsidP="0092498C">
            <w:pPr>
              <w:jc w:val="center"/>
              <w:rPr>
                <w:bCs/>
              </w:rPr>
            </w:pPr>
          </w:p>
          <w:p w:rsidR="00A83406" w:rsidRPr="002575BF" w:rsidRDefault="00A83406" w:rsidP="0092498C">
            <w:pPr>
              <w:jc w:val="center"/>
              <w:rPr>
                <w:bCs/>
              </w:rPr>
            </w:pPr>
          </w:p>
          <w:p w:rsidR="00A83406" w:rsidRPr="002575BF" w:rsidRDefault="00A83406" w:rsidP="0092498C">
            <w:pPr>
              <w:jc w:val="center"/>
              <w:rPr>
                <w:bCs/>
              </w:rPr>
            </w:pPr>
            <w:r w:rsidRPr="002575BF">
              <w:rPr>
                <w:bCs/>
              </w:rPr>
              <w:t>2007-08</w:t>
            </w:r>
          </w:p>
        </w:tc>
        <w:tc>
          <w:tcPr>
            <w:tcW w:w="5040" w:type="dxa"/>
          </w:tcPr>
          <w:p w:rsidR="00A83406" w:rsidRPr="002575BF" w:rsidRDefault="00A83406">
            <w:pPr>
              <w:rPr>
                <w:bCs/>
              </w:rPr>
            </w:pPr>
            <w:r w:rsidRPr="002575BF">
              <w:rPr>
                <w:bCs/>
              </w:rPr>
              <w:t>The congregational assembly voted on April 15, 2007. Phase two of the building project will break ground at the beginning of August with a completion date in February 2008</w:t>
            </w:r>
            <w:proofErr w:type="gramStart"/>
            <w:r w:rsidRPr="002575BF">
              <w:rPr>
                <w:bCs/>
              </w:rPr>
              <w:t>..</w:t>
            </w:r>
            <w:proofErr w:type="gramEnd"/>
          </w:p>
          <w:p w:rsidR="00A83406" w:rsidRPr="002575BF" w:rsidRDefault="00A83406">
            <w:pPr>
              <w:rPr>
                <w:bCs/>
              </w:rPr>
            </w:pPr>
            <w:r w:rsidRPr="002575BF">
              <w:rPr>
                <w:bCs/>
              </w:rPr>
              <w:t>March 2008 Occupancy of the new building was granted.</w:t>
            </w:r>
          </w:p>
        </w:tc>
      </w:tr>
      <w:tr w:rsidR="00A83406">
        <w:tc>
          <w:tcPr>
            <w:tcW w:w="1548" w:type="dxa"/>
          </w:tcPr>
          <w:p w:rsidR="00A83406" w:rsidRPr="002575BF" w:rsidRDefault="00A83406">
            <w:pPr>
              <w:jc w:val="center"/>
              <w:rPr>
                <w:bCs/>
              </w:rPr>
            </w:pPr>
            <w:r w:rsidRPr="002575BF">
              <w:rPr>
                <w:bCs/>
              </w:rPr>
              <w:t xml:space="preserve">11:02 </w:t>
            </w:r>
          </w:p>
        </w:tc>
        <w:tc>
          <w:tcPr>
            <w:tcW w:w="5124" w:type="dxa"/>
          </w:tcPr>
          <w:p w:rsidR="00A83406" w:rsidRPr="002575BF" w:rsidRDefault="00A83406">
            <w:pPr>
              <w:ind w:right="156"/>
              <w:jc w:val="both"/>
              <w:rPr>
                <w:rFonts w:cs="Arial"/>
                <w:bCs/>
              </w:rPr>
            </w:pPr>
            <w:r w:rsidRPr="002575BF">
              <w:rPr>
                <w:rFonts w:cs="Arial"/>
                <w:bCs/>
              </w:rPr>
              <w:t>Continue pursuing Phase II of the building program and address ventilation concerns at that time.</w:t>
            </w:r>
          </w:p>
        </w:tc>
        <w:tc>
          <w:tcPr>
            <w:tcW w:w="1356" w:type="dxa"/>
          </w:tcPr>
          <w:p w:rsidR="00A83406" w:rsidRPr="002575BF" w:rsidRDefault="00A83406">
            <w:pPr>
              <w:jc w:val="center"/>
              <w:rPr>
                <w:rFonts w:cs="Arial"/>
                <w:bCs/>
                <w:sz w:val="8"/>
              </w:rPr>
            </w:pPr>
          </w:p>
          <w:p w:rsidR="00A83406" w:rsidRPr="002575BF" w:rsidRDefault="00A83406">
            <w:pPr>
              <w:jc w:val="center"/>
              <w:rPr>
                <w:rFonts w:cs="Arial"/>
                <w:bCs/>
              </w:rPr>
            </w:pPr>
            <w:r w:rsidRPr="002575BF">
              <w:rPr>
                <w:rFonts w:cs="Arial"/>
                <w:bCs/>
              </w:rPr>
              <w:t>2012-13</w:t>
            </w:r>
          </w:p>
        </w:tc>
        <w:tc>
          <w:tcPr>
            <w:tcW w:w="1440" w:type="dxa"/>
          </w:tcPr>
          <w:p w:rsidR="00A83406" w:rsidRPr="002575BF" w:rsidRDefault="00A83406" w:rsidP="00A83406">
            <w:pPr>
              <w:jc w:val="center"/>
              <w:rPr>
                <w:bCs/>
                <w:sz w:val="8"/>
                <w:szCs w:val="8"/>
              </w:rPr>
            </w:pPr>
          </w:p>
          <w:p w:rsidR="00A83406" w:rsidRPr="002575BF" w:rsidRDefault="00A83406" w:rsidP="00A83406">
            <w:pPr>
              <w:jc w:val="center"/>
              <w:rPr>
                <w:bCs/>
              </w:rPr>
            </w:pPr>
            <w:r w:rsidRPr="002575BF">
              <w:rPr>
                <w:bCs/>
              </w:rPr>
              <w:t>2007-08</w:t>
            </w:r>
          </w:p>
        </w:tc>
        <w:tc>
          <w:tcPr>
            <w:tcW w:w="5040" w:type="dxa"/>
          </w:tcPr>
          <w:p w:rsidR="00A83406" w:rsidRPr="002575BF" w:rsidRDefault="00A83406">
            <w:pPr>
              <w:rPr>
                <w:bCs/>
              </w:rPr>
            </w:pPr>
            <w:r w:rsidRPr="002575BF">
              <w:rPr>
                <w:bCs/>
              </w:rPr>
              <w:t>March 2008 Occupancy of the new building was granted. Ventilation concerns have been identified and have been addressed.</w:t>
            </w:r>
          </w:p>
        </w:tc>
      </w:tr>
      <w:tr w:rsidR="00A83406">
        <w:tc>
          <w:tcPr>
            <w:tcW w:w="1548" w:type="dxa"/>
          </w:tcPr>
          <w:p w:rsidR="00A83406" w:rsidRPr="002575BF" w:rsidRDefault="00A83406">
            <w:pPr>
              <w:jc w:val="center"/>
              <w:rPr>
                <w:bCs/>
              </w:rPr>
            </w:pPr>
            <w:r w:rsidRPr="002575BF">
              <w:rPr>
                <w:bCs/>
              </w:rPr>
              <w:t xml:space="preserve">11:03 </w:t>
            </w:r>
          </w:p>
        </w:tc>
        <w:tc>
          <w:tcPr>
            <w:tcW w:w="5124" w:type="dxa"/>
          </w:tcPr>
          <w:p w:rsidR="00A83406" w:rsidRPr="002575BF" w:rsidRDefault="00A83406">
            <w:pPr>
              <w:ind w:right="156"/>
              <w:jc w:val="both"/>
              <w:rPr>
                <w:rFonts w:cs="Arial"/>
                <w:bCs/>
              </w:rPr>
            </w:pPr>
            <w:r w:rsidRPr="002575BF">
              <w:rPr>
                <w:rFonts w:cs="Arial"/>
                <w:bCs/>
              </w:rPr>
              <w:t>Explore options for a tone or bell system.</w:t>
            </w:r>
          </w:p>
          <w:p w:rsidR="00A83406" w:rsidRPr="002575BF" w:rsidRDefault="00A83406">
            <w:pPr>
              <w:ind w:right="156"/>
              <w:jc w:val="both"/>
              <w:rPr>
                <w:rFonts w:cs="Arial"/>
                <w:bCs/>
              </w:rPr>
            </w:pPr>
          </w:p>
        </w:tc>
        <w:tc>
          <w:tcPr>
            <w:tcW w:w="1356" w:type="dxa"/>
          </w:tcPr>
          <w:p w:rsidR="00A83406" w:rsidRPr="002575BF" w:rsidRDefault="00A83406">
            <w:pPr>
              <w:jc w:val="center"/>
              <w:rPr>
                <w:rFonts w:cs="Arial"/>
                <w:bCs/>
                <w:sz w:val="8"/>
              </w:rPr>
            </w:pPr>
          </w:p>
          <w:p w:rsidR="00A83406" w:rsidRPr="002575BF" w:rsidRDefault="00A83406">
            <w:pPr>
              <w:jc w:val="center"/>
              <w:rPr>
                <w:rFonts w:cs="Arial"/>
                <w:bCs/>
              </w:rPr>
            </w:pPr>
            <w:r w:rsidRPr="002575BF">
              <w:rPr>
                <w:rFonts w:cs="Arial"/>
                <w:bCs/>
              </w:rPr>
              <w:t>2010-11</w:t>
            </w:r>
          </w:p>
        </w:tc>
        <w:tc>
          <w:tcPr>
            <w:tcW w:w="1440" w:type="dxa"/>
          </w:tcPr>
          <w:p w:rsidR="00A83406" w:rsidRPr="005D1AED" w:rsidRDefault="005D1AED" w:rsidP="00A83406">
            <w:pPr>
              <w:jc w:val="center"/>
              <w:rPr>
                <w:b/>
                <w:bCs/>
              </w:rPr>
            </w:pPr>
            <w:r>
              <w:rPr>
                <w:b/>
                <w:bCs/>
              </w:rPr>
              <w:t>2009-2010</w:t>
            </w:r>
          </w:p>
        </w:tc>
        <w:tc>
          <w:tcPr>
            <w:tcW w:w="5040" w:type="dxa"/>
          </w:tcPr>
          <w:p w:rsidR="00A83406" w:rsidRPr="002575BF" w:rsidRDefault="005D1AED">
            <w:pPr>
              <w:rPr>
                <w:bCs/>
              </w:rPr>
            </w:pPr>
            <w:r>
              <w:rPr>
                <w:b/>
                <w:bCs/>
              </w:rPr>
              <w:t xml:space="preserve">The bell system is being considered by the newly created Technology Board. This year the computer lab will be updated, but as other monies become available the bell </w:t>
            </w:r>
            <w:r>
              <w:rPr>
                <w:b/>
                <w:bCs/>
              </w:rPr>
              <w:lastRenderedPageBreak/>
              <w:t>system will be on the list of priorities.</w:t>
            </w:r>
          </w:p>
        </w:tc>
      </w:tr>
      <w:tr w:rsidR="00A83406">
        <w:tc>
          <w:tcPr>
            <w:tcW w:w="1548" w:type="dxa"/>
          </w:tcPr>
          <w:p w:rsidR="00C81A4B" w:rsidRDefault="00C81A4B">
            <w:pPr>
              <w:jc w:val="center"/>
              <w:rPr>
                <w:bCs/>
              </w:rPr>
            </w:pPr>
          </w:p>
          <w:p w:rsidR="00A83406" w:rsidRPr="002575BF" w:rsidRDefault="00A83406">
            <w:pPr>
              <w:jc w:val="center"/>
              <w:rPr>
                <w:bCs/>
              </w:rPr>
            </w:pPr>
            <w:r w:rsidRPr="002575BF">
              <w:rPr>
                <w:bCs/>
              </w:rPr>
              <w:t xml:space="preserve">11:04 </w:t>
            </w:r>
          </w:p>
        </w:tc>
        <w:tc>
          <w:tcPr>
            <w:tcW w:w="5124" w:type="dxa"/>
          </w:tcPr>
          <w:p w:rsidR="00C81A4B" w:rsidRDefault="00C81A4B">
            <w:pPr>
              <w:ind w:right="156"/>
              <w:jc w:val="both"/>
              <w:rPr>
                <w:rFonts w:cs="Arial"/>
                <w:bCs/>
              </w:rPr>
            </w:pPr>
          </w:p>
          <w:p w:rsidR="00A83406" w:rsidRPr="002575BF" w:rsidRDefault="00A83406">
            <w:pPr>
              <w:ind w:right="156"/>
              <w:jc w:val="both"/>
              <w:rPr>
                <w:rFonts w:cs="Arial"/>
                <w:bCs/>
              </w:rPr>
            </w:pPr>
            <w:r w:rsidRPr="002575BF">
              <w:rPr>
                <w:rFonts w:cs="Arial"/>
                <w:bCs/>
              </w:rPr>
              <w:t>Consider posting signs throughout the building to direct guests to classrooms.</w:t>
            </w:r>
          </w:p>
        </w:tc>
        <w:tc>
          <w:tcPr>
            <w:tcW w:w="1356" w:type="dxa"/>
          </w:tcPr>
          <w:p w:rsidR="00A83406" w:rsidRPr="002575BF" w:rsidRDefault="00A83406">
            <w:pPr>
              <w:jc w:val="center"/>
              <w:rPr>
                <w:rFonts w:cs="Arial"/>
                <w:bCs/>
                <w:sz w:val="8"/>
              </w:rPr>
            </w:pPr>
          </w:p>
          <w:p w:rsidR="00A83406" w:rsidRPr="002575BF" w:rsidRDefault="00A83406">
            <w:pPr>
              <w:jc w:val="center"/>
              <w:rPr>
                <w:rFonts w:cs="Arial"/>
                <w:bCs/>
              </w:rPr>
            </w:pPr>
            <w:r w:rsidRPr="002575BF">
              <w:rPr>
                <w:rFonts w:cs="Arial"/>
                <w:bCs/>
              </w:rPr>
              <w:t>2006-07</w:t>
            </w:r>
          </w:p>
        </w:tc>
        <w:tc>
          <w:tcPr>
            <w:tcW w:w="1440" w:type="dxa"/>
          </w:tcPr>
          <w:p w:rsidR="00C81A4B" w:rsidRDefault="00C81A4B" w:rsidP="00A83406">
            <w:pPr>
              <w:jc w:val="center"/>
              <w:rPr>
                <w:b/>
                <w:bCs/>
              </w:rPr>
            </w:pPr>
          </w:p>
          <w:p w:rsidR="00A83406" w:rsidRPr="0017071E" w:rsidRDefault="0017071E" w:rsidP="00A83406">
            <w:pPr>
              <w:jc w:val="center"/>
              <w:rPr>
                <w:b/>
                <w:bCs/>
              </w:rPr>
            </w:pPr>
            <w:r w:rsidRPr="0017071E">
              <w:rPr>
                <w:b/>
                <w:bCs/>
              </w:rPr>
              <w:t>2010-2011</w:t>
            </w:r>
          </w:p>
        </w:tc>
        <w:tc>
          <w:tcPr>
            <w:tcW w:w="5040" w:type="dxa"/>
          </w:tcPr>
          <w:p w:rsidR="00C81A4B" w:rsidRDefault="00C81A4B" w:rsidP="0017071E">
            <w:pPr>
              <w:rPr>
                <w:b/>
                <w:bCs/>
              </w:rPr>
            </w:pPr>
          </w:p>
          <w:p w:rsidR="00A83406" w:rsidRPr="0017071E" w:rsidRDefault="0017071E" w:rsidP="0017071E">
            <w:pPr>
              <w:rPr>
                <w:b/>
                <w:bCs/>
              </w:rPr>
            </w:pPr>
            <w:r w:rsidRPr="0017071E">
              <w:rPr>
                <w:b/>
                <w:bCs/>
              </w:rPr>
              <w:t xml:space="preserve">After discussions with the Board of Education, and the Board of Properties and Grounds and upon the recommendation of law enforcement officers of our school community we decided it was not wise to direct people to various classrooms around our building with signage. If people need to find a classroom they first need to check into the office and the secretary will either escort or direct </w:t>
            </w:r>
            <w:r w:rsidR="00C81A4B" w:rsidRPr="0017071E">
              <w:rPr>
                <w:b/>
                <w:bCs/>
              </w:rPr>
              <w:t>guests to</w:t>
            </w:r>
            <w:r w:rsidRPr="0017071E">
              <w:rPr>
                <w:b/>
                <w:bCs/>
              </w:rPr>
              <w:t xml:space="preserve"> the correct classroom in the building.</w:t>
            </w:r>
          </w:p>
        </w:tc>
      </w:tr>
      <w:tr w:rsidR="00A83406">
        <w:tc>
          <w:tcPr>
            <w:tcW w:w="1548" w:type="dxa"/>
          </w:tcPr>
          <w:p w:rsidR="00A83406" w:rsidRPr="002575BF" w:rsidRDefault="00A83406">
            <w:pPr>
              <w:jc w:val="center"/>
              <w:rPr>
                <w:bCs/>
              </w:rPr>
            </w:pPr>
            <w:r w:rsidRPr="002575BF">
              <w:rPr>
                <w:bCs/>
              </w:rPr>
              <w:t xml:space="preserve">12:01 </w:t>
            </w:r>
          </w:p>
        </w:tc>
        <w:tc>
          <w:tcPr>
            <w:tcW w:w="5124" w:type="dxa"/>
          </w:tcPr>
          <w:p w:rsidR="00A83406" w:rsidRPr="002575BF" w:rsidRDefault="00A83406">
            <w:pPr>
              <w:ind w:right="156"/>
              <w:jc w:val="both"/>
              <w:rPr>
                <w:rFonts w:cs="Arial"/>
                <w:bCs/>
              </w:rPr>
            </w:pPr>
            <w:r w:rsidRPr="002575BF">
              <w:rPr>
                <w:rFonts w:cs="Arial"/>
                <w:bCs/>
              </w:rPr>
              <w:t>Continue to work at finding ways to increase salaries toward an eventual goal of 100% of district recommendations.</w:t>
            </w:r>
          </w:p>
        </w:tc>
        <w:tc>
          <w:tcPr>
            <w:tcW w:w="1356" w:type="dxa"/>
          </w:tcPr>
          <w:p w:rsidR="00A83406" w:rsidRPr="002575BF" w:rsidRDefault="00A83406">
            <w:pPr>
              <w:jc w:val="center"/>
              <w:rPr>
                <w:rFonts w:cs="Arial"/>
                <w:bCs/>
                <w:sz w:val="8"/>
              </w:rPr>
            </w:pPr>
          </w:p>
          <w:p w:rsidR="00A83406" w:rsidRPr="002575BF" w:rsidRDefault="00A83406">
            <w:pPr>
              <w:jc w:val="center"/>
              <w:rPr>
                <w:rFonts w:cs="Arial"/>
                <w:bCs/>
              </w:rPr>
            </w:pPr>
            <w:r w:rsidRPr="002575BF">
              <w:rPr>
                <w:rFonts w:cs="Arial"/>
                <w:bCs/>
              </w:rPr>
              <w:t>2007-08</w:t>
            </w:r>
          </w:p>
        </w:tc>
        <w:tc>
          <w:tcPr>
            <w:tcW w:w="1440" w:type="dxa"/>
          </w:tcPr>
          <w:p w:rsidR="00A83406" w:rsidRPr="002575BF" w:rsidRDefault="00A83406" w:rsidP="00A83406">
            <w:pPr>
              <w:jc w:val="center"/>
              <w:rPr>
                <w:bCs/>
                <w:sz w:val="8"/>
                <w:szCs w:val="8"/>
              </w:rPr>
            </w:pPr>
          </w:p>
          <w:p w:rsidR="00A83406" w:rsidRPr="002575BF" w:rsidRDefault="00A83406" w:rsidP="00A83406">
            <w:pPr>
              <w:jc w:val="center"/>
              <w:rPr>
                <w:bCs/>
              </w:rPr>
            </w:pPr>
            <w:r w:rsidRPr="002575BF">
              <w:rPr>
                <w:bCs/>
              </w:rPr>
              <w:t>2007-08</w:t>
            </w:r>
          </w:p>
        </w:tc>
        <w:tc>
          <w:tcPr>
            <w:tcW w:w="5040" w:type="dxa"/>
          </w:tcPr>
          <w:p w:rsidR="00A83406" w:rsidRPr="002575BF" w:rsidRDefault="00A83406">
            <w:pPr>
              <w:rPr>
                <w:bCs/>
              </w:rPr>
            </w:pPr>
            <w:r w:rsidRPr="002575BF">
              <w:rPr>
                <w:bCs/>
              </w:rPr>
              <w:t>The church body formed a compensation committee. They got all parts of the district recommendations up to 100% except for the base salary which they will continue to work on.</w:t>
            </w:r>
          </w:p>
        </w:tc>
      </w:tr>
    </w:tbl>
    <w:p w:rsidR="00CD4978" w:rsidRDefault="00CD4978">
      <w:pPr>
        <w:rPr>
          <w:b/>
          <w:sz w:val="18"/>
          <w:szCs w:val="18"/>
        </w:rPr>
      </w:pPr>
    </w:p>
    <w:p w:rsidR="00CD4978" w:rsidRDefault="00CD4978">
      <w:pPr>
        <w:rPr>
          <w:b/>
          <w:sz w:val="18"/>
          <w:szCs w:val="18"/>
        </w:rPr>
      </w:pPr>
    </w:p>
    <w:sectPr w:rsidR="00CD4978" w:rsidSect="00B723FF">
      <w:footerReference w:type="default" r:id="rId9"/>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5A" w:rsidRDefault="009F725A">
      <w:r>
        <w:separator/>
      </w:r>
    </w:p>
  </w:endnote>
  <w:endnote w:type="continuationSeparator" w:id="0">
    <w:p w:rsidR="009F725A" w:rsidRDefault="009F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F0" w:rsidRDefault="005A25F0">
    <w:pPr>
      <w:pStyle w:val="Footer"/>
      <w:jc w:val="center"/>
      <w:rPr>
        <w:sz w:val="18"/>
      </w:rPr>
    </w:pPr>
    <w:r>
      <w:rPr>
        <w:sz w:val="18"/>
      </w:rPr>
      <w:t xml:space="preserve">Page </w:t>
    </w:r>
    <w:r w:rsidR="00070946">
      <w:rPr>
        <w:rStyle w:val="PageNumber"/>
        <w:sz w:val="18"/>
      </w:rPr>
      <w:fldChar w:fldCharType="begin"/>
    </w:r>
    <w:r>
      <w:rPr>
        <w:rStyle w:val="PageNumber"/>
        <w:sz w:val="18"/>
      </w:rPr>
      <w:instrText xml:space="preserve"> PAGE </w:instrText>
    </w:r>
    <w:r w:rsidR="00070946">
      <w:rPr>
        <w:rStyle w:val="PageNumber"/>
        <w:sz w:val="18"/>
      </w:rPr>
      <w:fldChar w:fldCharType="separate"/>
    </w:r>
    <w:r w:rsidR="00167F40">
      <w:rPr>
        <w:rStyle w:val="PageNumber"/>
        <w:noProof/>
        <w:sz w:val="18"/>
      </w:rPr>
      <w:t>14</w:t>
    </w:r>
    <w:r w:rsidR="00070946">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5A" w:rsidRDefault="009F725A">
      <w:r>
        <w:separator/>
      </w:r>
    </w:p>
  </w:footnote>
  <w:footnote w:type="continuationSeparator" w:id="0">
    <w:p w:rsidR="009F725A" w:rsidRDefault="009F7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06556"/>
    <w:multiLevelType w:val="hybridMultilevel"/>
    <w:tmpl w:val="CA3A9B0C"/>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8C7246D"/>
    <w:multiLevelType w:val="hybridMultilevel"/>
    <w:tmpl w:val="47C832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4F"/>
    <w:rsid w:val="00004B29"/>
    <w:rsid w:val="00014B48"/>
    <w:rsid w:val="00043C50"/>
    <w:rsid w:val="00070946"/>
    <w:rsid w:val="000A2037"/>
    <w:rsid w:val="000A543F"/>
    <w:rsid w:val="000D5434"/>
    <w:rsid w:val="000F4BE2"/>
    <w:rsid w:val="00144952"/>
    <w:rsid w:val="00167F40"/>
    <w:rsid w:val="0017071E"/>
    <w:rsid w:val="0018246C"/>
    <w:rsid w:val="001C4CA9"/>
    <w:rsid w:val="0021185A"/>
    <w:rsid w:val="002575BF"/>
    <w:rsid w:val="002636F5"/>
    <w:rsid w:val="002F4808"/>
    <w:rsid w:val="00314AFD"/>
    <w:rsid w:val="0033796E"/>
    <w:rsid w:val="003412F8"/>
    <w:rsid w:val="00376321"/>
    <w:rsid w:val="003937E6"/>
    <w:rsid w:val="003E483D"/>
    <w:rsid w:val="0040317C"/>
    <w:rsid w:val="004100AB"/>
    <w:rsid w:val="004326F4"/>
    <w:rsid w:val="00444CAB"/>
    <w:rsid w:val="00467F4C"/>
    <w:rsid w:val="004A4385"/>
    <w:rsid w:val="00537F4F"/>
    <w:rsid w:val="005A25F0"/>
    <w:rsid w:val="005B0DDB"/>
    <w:rsid w:val="005D1AED"/>
    <w:rsid w:val="00603F5E"/>
    <w:rsid w:val="007A45C9"/>
    <w:rsid w:val="007E0B53"/>
    <w:rsid w:val="00891B7F"/>
    <w:rsid w:val="008A599E"/>
    <w:rsid w:val="008C077C"/>
    <w:rsid w:val="008C308D"/>
    <w:rsid w:val="008D1637"/>
    <w:rsid w:val="0092498C"/>
    <w:rsid w:val="00982707"/>
    <w:rsid w:val="009A20FB"/>
    <w:rsid w:val="009C2055"/>
    <w:rsid w:val="009F1F60"/>
    <w:rsid w:val="009F3101"/>
    <w:rsid w:val="009F725A"/>
    <w:rsid w:val="00A3680E"/>
    <w:rsid w:val="00A4112D"/>
    <w:rsid w:val="00A512F2"/>
    <w:rsid w:val="00A73448"/>
    <w:rsid w:val="00A83406"/>
    <w:rsid w:val="00B06B46"/>
    <w:rsid w:val="00B25A7D"/>
    <w:rsid w:val="00B45017"/>
    <w:rsid w:val="00B723FF"/>
    <w:rsid w:val="00BD7E12"/>
    <w:rsid w:val="00C1460D"/>
    <w:rsid w:val="00C17768"/>
    <w:rsid w:val="00C454C0"/>
    <w:rsid w:val="00C5236F"/>
    <w:rsid w:val="00C81A4B"/>
    <w:rsid w:val="00C917EC"/>
    <w:rsid w:val="00CA055C"/>
    <w:rsid w:val="00CD4978"/>
    <w:rsid w:val="00CE04F2"/>
    <w:rsid w:val="00CF6AB2"/>
    <w:rsid w:val="00D04793"/>
    <w:rsid w:val="00D2676D"/>
    <w:rsid w:val="00D51AC4"/>
    <w:rsid w:val="00D77980"/>
    <w:rsid w:val="00D80CE8"/>
    <w:rsid w:val="00DC4D6D"/>
    <w:rsid w:val="00DE7298"/>
    <w:rsid w:val="00DF0075"/>
    <w:rsid w:val="00EB18D3"/>
    <w:rsid w:val="00F373A4"/>
    <w:rsid w:val="00F41AF8"/>
    <w:rsid w:val="00F765D6"/>
    <w:rsid w:val="00FA0B4A"/>
    <w:rsid w:val="00FB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3FF"/>
    <w:rPr>
      <w:rFonts w:ascii="Arial" w:hAnsi="Arial"/>
      <w:sz w:val="24"/>
      <w:szCs w:val="24"/>
    </w:rPr>
  </w:style>
  <w:style w:type="paragraph" w:styleId="Heading1">
    <w:name w:val="heading 1"/>
    <w:basedOn w:val="Normal"/>
    <w:next w:val="Normal"/>
    <w:qFormat/>
    <w:rsid w:val="00B723F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23FF"/>
    <w:rPr>
      <w:color w:val="0000FF"/>
      <w:u w:val="single"/>
    </w:rPr>
  </w:style>
  <w:style w:type="paragraph" w:styleId="Title">
    <w:name w:val="Title"/>
    <w:basedOn w:val="Normal"/>
    <w:qFormat/>
    <w:rsid w:val="00B723FF"/>
    <w:pPr>
      <w:jc w:val="center"/>
    </w:pPr>
    <w:rPr>
      <w:b/>
    </w:rPr>
  </w:style>
  <w:style w:type="paragraph" w:styleId="BalloonText">
    <w:name w:val="Balloon Text"/>
    <w:basedOn w:val="Normal"/>
    <w:semiHidden/>
    <w:rsid w:val="00B723FF"/>
    <w:rPr>
      <w:rFonts w:ascii="Tahoma" w:hAnsi="Tahoma" w:cs="Tahoma"/>
      <w:sz w:val="16"/>
      <w:szCs w:val="16"/>
    </w:rPr>
  </w:style>
  <w:style w:type="paragraph" w:styleId="Subtitle">
    <w:name w:val="Subtitle"/>
    <w:basedOn w:val="Normal"/>
    <w:qFormat/>
    <w:rsid w:val="00B723FF"/>
    <w:pPr>
      <w:jc w:val="center"/>
    </w:pPr>
    <w:rPr>
      <w:b/>
    </w:rPr>
  </w:style>
  <w:style w:type="paragraph" w:customStyle="1" w:styleId="Document1">
    <w:name w:val="Document 1"/>
    <w:rsid w:val="00B723FF"/>
    <w:pPr>
      <w:keepNext/>
      <w:keepLines/>
      <w:widowControl w:val="0"/>
      <w:tabs>
        <w:tab w:val="left" w:pos="-720"/>
      </w:tabs>
      <w:suppressAutoHyphens/>
    </w:pPr>
    <w:rPr>
      <w:rFonts w:ascii="Courier New" w:hAnsi="Courier New"/>
      <w:sz w:val="24"/>
    </w:rPr>
  </w:style>
  <w:style w:type="character" w:styleId="FollowedHyperlink">
    <w:name w:val="FollowedHyperlink"/>
    <w:basedOn w:val="DefaultParagraphFont"/>
    <w:rsid w:val="00B723FF"/>
    <w:rPr>
      <w:color w:val="800080"/>
      <w:u w:val="single"/>
    </w:rPr>
  </w:style>
  <w:style w:type="paragraph" w:styleId="BodyText">
    <w:name w:val="Body Text"/>
    <w:basedOn w:val="Normal"/>
    <w:rsid w:val="00B723FF"/>
    <w:rPr>
      <w:rFonts w:cs="Arial"/>
      <w:bCs/>
      <w:sz w:val="20"/>
      <w:szCs w:val="20"/>
    </w:rPr>
  </w:style>
  <w:style w:type="paragraph" w:styleId="Header">
    <w:name w:val="header"/>
    <w:basedOn w:val="Normal"/>
    <w:rsid w:val="00B723FF"/>
    <w:pPr>
      <w:tabs>
        <w:tab w:val="center" w:pos="4320"/>
        <w:tab w:val="right" w:pos="8640"/>
      </w:tabs>
    </w:pPr>
  </w:style>
  <w:style w:type="paragraph" w:styleId="Footer">
    <w:name w:val="footer"/>
    <w:basedOn w:val="Normal"/>
    <w:rsid w:val="00B723FF"/>
    <w:pPr>
      <w:tabs>
        <w:tab w:val="center" w:pos="4320"/>
        <w:tab w:val="right" w:pos="8640"/>
      </w:tabs>
    </w:pPr>
  </w:style>
  <w:style w:type="character" w:styleId="PageNumber">
    <w:name w:val="page number"/>
    <w:basedOn w:val="DefaultParagraphFont"/>
    <w:rsid w:val="00B723FF"/>
  </w:style>
  <w:style w:type="paragraph" w:styleId="BodyText2">
    <w:name w:val="Body Text 2"/>
    <w:basedOn w:val="Normal"/>
    <w:rsid w:val="00B723FF"/>
    <w:pPr>
      <w:ind w:right="156"/>
      <w:jc w:val="both"/>
    </w:pPr>
    <w:rPr>
      <w:rFonts w:cs="Arial"/>
      <w:bCs/>
    </w:rPr>
  </w:style>
  <w:style w:type="paragraph" w:styleId="ListParagraph">
    <w:name w:val="List Paragraph"/>
    <w:basedOn w:val="Normal"/>
    <w:uiPriority w:val="34"/>
    <w:qFormat/>
    <w:rsid w:val="008A599E"/>
    <w:pPr>
      <w:spacing w:after="200" w:line="480" w:lineRule="auto"/>
      <w:ind w:left="720"/>
      <w:contextualSpacing/>
    </w:pPr>
    <w:rPr>
      <w:rFonts w:asciiTheme="minorHAnsi" w:eastAsiaTheme="minorHAnsi" w:hAnsiTheme="minorHAnsi" w:cstheme="minorBid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23FF"/>
    <w:rPr>
      <w:rFonts w:ascii="Arial" w:hAnsi="Arial"/>
      <w:sz w:val="24"/>
      <w:szCs w:val="24"/>
    </w:rPr>
  </w:style>
  <w:style w:type="paragraph" w:styleId="Heading1">
    <w:name w:val="heading 1"/>
    <w:basedOn w:val="Normal"/>
    <w:next w:val="Normal"/>
    <w:qFormat/>
    <w:rsid w:val="00B723F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23FF"/>
    <w:rPr>
      <w:color w:val="0000FF"/>
      <w:u w:val="single"/>
    </w:rPr>
  </w:style>
  <w:style w:type="paragraph" w:styleId="Title">
    <w:name w:val="Title"/>
    <w:basedOn w:val="Normal"/>
    <w:qFormat/>
    <w:rsid w:val="00B723FF"/>
    <w:pPr>
      <w:jc w:val="center"/>
    </w:pPr>
    <w:rPr>
      <w:b/>
    </w:rPr>
  </w:style>
  <w:style w:type="paragraph" w:styleId="BalloonText">
    <w:name w:val="Balloon Text"/>
    <w:basedOn w:val="Normal"/>
    <w:semiHidden/>
    <w:rsid w:val="00B723FF"/>
    <w:rPr>
      <w:rFonts w:ascii="Tahoma" w:hAnsi="Tahoma" w:cs="Tahoma"/>
      <w:sz w:val="16"/>
      <w:szCs w:val="16"/>
    </w:rPr>
  </w:style>
  <w:style w:type="paragraph" w:styleId="Subtitle">
    <w:name w:val="Subtitle"/>
    <w:basedOn w:val="Normal"/>
    <w:qFormat/>
    <w:rsid w:val="00B723FF"/>
    <w:pPr>
      <w:jc w:val="center"/>
    </w:pPr>
    <w:rPr>
      <w:b/>
    </w:rPr>
  </w:style>
  <w:style w:type="paragraph" w:customStyle="1" w:styleId="Document1">
    <w:name w:val="Document 1"/>
    <w:rsid w:val="00B723FF"/>
    <w:pPr>
      <w:keepNext/>
      <w:keepLines/>
      <w:widowControl w:val="0"/>
      <w:tabs>
        <w:tab w:val="left" w:pos="-720"/>
      </w:tabs>
      <w:suppressAutoHyphens/>
    </w:pPr>
    <w:rPr>
      <w:rFonts w:ascii="Courier New" w:hAnsi="Courier New"/>
      <w:sz w:val="24"/>
    </w:rPr>
  </w:style>
  <w:style w:type="character" w:styleId="FollowedHyperlink">
    <w:name w:val="FollowedHyperlink"/>
    <w:basedOn w:val="DefaultParagraphFont"/>
    <w:rsid w:val="00B723FF"/>
    <w:rPr>
      <w:color w:val="800080"/>
      <w:u w:val="single"/>
    </w:rPr>
  </w:style>
  <w:style w:type="paragraph" w:styleId="BodyText">
    <w:name w:val="Body Text"/>
    <w:basedOn w:val="Normal"/>
    <w:rsid w:val="00B723FF"/>
    <w:rPr>
      <w:rFonts w:cs="Arial"/>
      <w:bCs/>
      <w:sz w:val="20"/>
      <w:szCs w:val="20"/>
    </w:rPr>
  </w:style>
  <w:style w:type="paragraph" w:styleId="Header">
    <w:name w:val="header"/>
    <w:basedOn w:val="Normal"/>
    <w:rsid w:val="00B723FF"/>
    <w:pPr>
      <w:tabs>
        <w:tab w:val="center" w:pos="4320"/>
        <w:tab w:val="right" w:pos="8640"/>
      </w:tabs>
    </w:pPr>
  </w:style>
  <w:style w:type="paragraph" w:styleId="Footer">
    <w:name w:val="footer"/>
    <w:basedOn w:val="Normal"/>
    <w:rsid w:val="00B723FF"/>
    <w:pPr>
      <w:tabs>
        <w:tab w:val="center" w:pos="4320"/>
        <w:tab w:val="right" w:pos="8640"/>
      </w:tabs>
    </w:pPr>
  </w:style>
  <w:style w:type="character" w:styleId="PageNumber">
    <w:name w:val="page number"/>
    <w:basedOn w:val="DefaultParagraphFont"/>
    <w:rsid w:val="00B723FF"/>
  </w:style>
  <w:style w:type="paragraph" w:styleId="BodyText2">
    <w:name w:val="Body Text 2"/>
    <w:basedOn w:val="Normal"/>
    <w:rsid w:val="00B723FF"/>
    <w:pPr>
      <w:ind w:right="156"/>
      <w:jc w:val="both"/>
    </w:pPr>
    <w:rPr>
      <w:rFonts w:cs="Arial"/>
      <w:bCs/>
    </w:rPr>
  </w:style>
  <w:style w:type="paragraph" w:styleId="ListParagraph">
    <w:name w:val="List Paragraph"/>
    <w:basedOn w:val="Normal"/>
    <w:uiPriority w:val="34"/>
    <w:qFormat/>
    <w:rsid w:val="008A599E"/>
    <w:pPr>
      <w:spacing w:after="200" w:line="480" w:lineRule="auto"/>
      <w:ind w:left="720"/>
      <w:contextualSpacing/>
    </w:pPr>
    <w:rPr>
      <w:rFonts w:asciiTheme="minorHAnsi" w:eastAsiaTheme="minorHAnsi" w:hAnsiTheme="minorHAnsi" w:cstheme="minorBid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EE5DE-E3FA-414C-8914-86BFA8E7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4105</Words>
  <Characters>23402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NATIONAL LUTHERAN SCHOOL ACCREDITATION</vt:lpstr>
    </vt:vector>
  </TitlesOfParts>
  <Company/>
  <LinksUpToDate>false</LinksUpToDate>
  <CharactersWithSpaces>27453</CharactersWithSpaces>
  <SharedDoc>false</SharedDoc>
  <HLinks>
    <vt:vector size="6" baseType="variant">
      <vt:variant>
        <vt:i4>1048636</vt:i4>
      </vt:variant>
      <vt:variant>
        <vt:i4>0</vt:i4>
      </vt:variant>
      <vt:variant>
        <vt:i4>0</vt:i4>
      </vt:variant>
      <vt:variant>
        <vt:i4>5</vt:i4>
      </vt:variant>
      <vt:variant>
        <vt:lpwstr>mailto:Volbsgary@aol.com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LUTHERAN SCHOOL ACCREDITATION</dc:title>
  <dc:creator>Sue</dc:creator>
  <cp:lastModifiedBy>Deb</cp:lastModifiedBy>
  <cp:revision>5</cp:revision>
  <cp:lastPrinted>2012-05-14T21:40:00Z</cp:lastPrinted>
  <dcterms:created xsi:type="dcterms:W3CDTF">2012-05-14T21:37:00Z</dcterms:created>
  <dcterms:modified xsi:type="dcterms:W3CDTF">2012-05-14T21:41:00Z</dcterms:modified>
</cp:coreProperties>
</file>